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88A" w:rsidRPr="009C0301" w:rsidRDefault="00E7288A" w:rsidP="00C96C1A">
      <w:pPr>
        <w:rPr>
          <w:rFonts w:ascii="Times New Roman" w:hAnsi="Times New Roman" w:cs="Times New Roman"/>
          <w:lang w:val="en-GB"/>
        </w:rPr>
      </w:pPr>
      <w:bookmarkStart w:id="0" w:name="_GoBack"/>
      <w:bookmarkEnd w:id="0"/>
    </w:p>
    <w:p w:rsidR="00E7288A" w:rsidRPr="009C0301" w:rsidRDefault="00E7288A" w:rsidP="00C96C1A">
      <w:pPr>
        <w:spacing w:before="68" w:after="68"/>
        <w:rPr>
          <w:rFonts w:ascii="Times New Roman" w:hAnsi="Times New Roman" w:cs="Times New Roman"/>
          <w:lang w:val="en-GB"/>
        </w:rPr>
      </w:pPr>
    </w:p>
    <w:p w:rsidR="00E7288A" w:rsidRPr="009C0301" w:rsidRDefault="00E7288A" w:rsidP="00C96C1A">
      <w:pPr>
        <w:rPr>
          <w:rFonts w:ascii="Times New Roman" w:hAnsi="Times New Roman" w:cs="Times New Roman"/>
          <w:lang w:val="en-GB"/>
        </w:rPr>
        <w:sectPr w:rsidR="00E7288A" w:rsidRPr="009C0301">
          <w:footerReference w:type="default" r:id="rId7"/>
          <w:pgSz w:w="12240" w:h="15840"/>
          <w:pgMar w:top="736" w:right="0" w:bottom="1462" w:left="0" w:header="0" w:footer="3" w:gutter="0"/>
          <w:cols w:space="720"/>
          <w:noEndnote/>
          <w:docGrid w:linePitch="360"/>
        </w:sectPr>
      </w:pPr>
    </w:p>
    <w:p w:rsidR="00FE23D3" w:rsidRPr="009C0301" w:rsidRDefault="00FE23D3" w:rsidP="00C96C1A">
      <w:pPr>
        <w:rPr>
          <w:rFonts w:ascii="Times New Roman" w:hAnsi="Times New Roman" w:cs="Times New Roman"/>
          <w:lang w:val="en-GB"/>
        </w:rPr>
        <w:sectPr w:rsidR="00FE23D3" w:rsidRPr="009C0301" w:rsidSect="00FE23D3">
          <w:footerReference w:type="default" r:id="rId8"/>
          <w:type w:val="continuous"/>
          <w:pgSz w:w="12240" w:h="15840"/>
          <w:pgMar w:top="736" w:right="0" w:bottom="1462" w:left="0" w:header="0" w:footer="3" w:gutter="0"/>
          <w:cols w:space="720"/>
          <w:noEndnote/>
          <w:docGrid w:linePitch="360"/>
        </w:sectPr>
      </w:pPr>
      <w:bookmarkStart w:id="1" w:name="bookmark0"/>
    </w:p>
    <w:p w:rsidR="00FE23D3" w:rsidRPr="009C0301" w:rsidRDefault="00A22106" w:rsidP="00C96C1A">
      <w:pPr>
        <w:pStyle w:val="Teksttreci30"/>
        <w:shd w:val="clear" w:color="auto" w:fill="auto"/>
        <w:spacing w:after="0" w:line="240" w:lineRule="auto"/>
        <w:rPr>
          <w:lang w:val="en-GB"/>
        </w:rPr>
      </w:pPr>
      <w:r w:rsidRPr="009C0301">
        <w:rPr>
          <w:lang w:val="en-GB"/>
        </w:rPr>
        <w:t>RULES AND REGULATIONS OF STUDENT INTERNSHIP</w:t>
      </w:r>
      <w:r w:rsidR="00FD7ED7" w:rsidRPr="009C0301">
        <w:rPr>
          <w:lang w:val="en-GB"/>
        </w:rPr>
        <w:t>S</w:t>
      </w:r>
      <w:r w:rsidR="00FE23D3" w:rsidRPr="009C0301">
        <w:rPr>
          <w:lang w:val="en-GB"/>
        </w:rPr>
        <w:br/>
      </w:r>
      <w:r w:rsidR="00FD7ED7" w:rsidRPr="009C0301">
        <w:rPr>
          <w:lang w:val="en-GB"/>
        </w:rPr>
        <w:t>CONDUCTED AT SECOND-</w:t>
      </w:r>
      <w:r w:rsidRPr="009C0301">
        <w:rPr>
          <w:lang w:val="en-GB"/>
        </w:rPr>
        <w:t>CYCLE DEGREE STUDIES</w:t>
      </w:r>
    </w:p>
    <w:p w:rsidR="00FE23D3" w:rsidRPr="009C0301" w:rsidRDefault="00A22106" w:rsidP="00C96C1A">
      <w:pPr>
        <w:pStyle w:val="Teksttreci30"/>
        <w:shd w:val="clear" w:color="auto" w:fill="auto"/>
        <w:spacing w:after="0" w:line="240" w:lineRule="auto"/>
        <w:rPr>
          <w:lang w:val="en-GB"/>
        </w:rPr>
      </w:pPr>
      <w:r w:rsidRPr="009C0301">
        <w:rPr>
          <w:lang w:val="en-GB"/>
        </w:rPr>
        <w:t>PRACTICE-BASED PROFILE</w:t>
      </w:r>
      <w:r w:rsidR="00FE23D3" w:rsidRPr="009C0301">
        <w:rPr>
          <w:lang w:val="en-GB"/>
        </w:rPr>
        <w:br/>
      </w:r>
      <w:r w:rsidRPr="009C0301">
        <w:rPr>
          <w:lang w:val="en-GB"/>
        </w:rPr>
        <w:t>AT THE FACULTY OF ENGINEERING MANAGEMENT</w:t>
      </w:r>
      <w:r w:rsidR="00FE23D3" w:rsidRPr="009C0301">
        <w:rPr>
          <w:lang w:val="en-GB"/>
        </w:rPr>
        <w:br/>
      </w:r>
      <w:r w:rsidRPr="009C0301">
        <w:rPr>
          <w:lang w:val="en-GB"/>
        </w:rPr>
        <w:t>BIALYSTOK UNIVERSITY OF TECHNOLOGY</w:t>
      </w:r>
    </w:p>
    <w:p w:rsidR="006A46D4" w:rsidRPr="009C0301" w:rsidRDefault="006A46D4" w:rsidP="00C96C1A">
      <w:pPr>
        <w:pStyle w:val="Nagwek30"/>
        <w:keepNext/>
        <w:keepLines/>
        <w:shd w:val="clear" w:color="auto" w:fill="auto"/>
        <w:spacing w:before="0" w:line="240" w:lineRule="auto"/>
        <w:ind w:left="400"/>
        <w:rPr>
          <w:rFonts w:ascii="Times New Roman" w:hAnsi="Times New Roman" w:cs="Times New Roman"/>
          <w:sz w:val="24"/>
          <w:szCs w:val="24"/>
          <w:lang w:val="en-GB"/>
        </w:rPr>
      </w:pPr>
    </w:p>
    <w:p w:rsidR="00E7288A" w:rsidRPr="009C0301" w:rsidRDefault="0093749B" w:rsidP="00C96C1A">
      <w:pPr>
        <w:pStyle w:val="Nagwek30"/>
        <w:keepNext/>
        <w:keepLines/>
        <w:shd w:val="clear" w:color="auto" w:fill="auto"/>
        <w:spacing w:before="0" w:line="240" w:lineRule="auto"/>
        <w:ind w:left="400"/>
        <w:rPr>
          <w:rFonts w:ascii="Times New Roman" w:hAnsi="Times New Roman" w:cs="Times New Roman"/>
          <w:sz w:val="24"/>
          <w:szCs w:val="24"/>
          <w:lang w:val="en-GB"/>
        </w:rPr>
      </w:pPr>
      <w:r w:rsidRPr="009C0301">
        <w:rPr>
          <w:rFonts w:ascii="Times New Roman" w:hAnsi="Times New Roman" w:cs="Times New Roman"/>
          <w:sz w:val="24"/>
          <w:szCs w:val="24"/>
          <w:lang w:val="en-GB"/>
        </w:rPr>
        <w:t>§1</w:t>
      </w:r>
      <w:bookmarkEnd w:id="1"/>
    </w:p>
    <w:p w:rsidR="00E7288A" w:rsidRPr="009C0301" w:rsidRDefault="001455C6" w:rsidP="00C96C1A">
      <w:pPr>
        <w:pStyle w:val="Nagwek40"/>
        <w:keepNext/>
        <w:keepLines/>
        <w:shd w:val="clear" w:color="auto" w:fill="auto"/>
        <w:spacing w:line="240" w:lineRule="auto"/>
        <w:ind w:left="400"/>
        <w:rPr>
          <w:lang w:val="en-GB"/>
        </w:rPr>
      </w:pPr>
      <w:r w:rsidRPr="009C0301">
        <w:rPr>
          <w:lang w:val="en-GB"/>
        </w:rPr>
        <w:t>GENERAL PROVISIONS</w:t>
      </w:r>
    </w:p>
    <w:p w:rsidR="00E7288A" w:rsidRPr="009C0301" w:rsidRDefault="00BE2D23" w:rsidP="00C96C1A">
      <w:pPr>
        <w:pStyle w:val="Teksttreci20"/>
        <w:numPr>
          <w:ilvl w:val="0"/>
          <w:numId w:val="1"/>
        </w:numPr>
        <w:shd w:val="clear" w:color="auto" w:fill="auto"/>
        <w:tabs>
          <w:tab w:val="left" w:pos="356"/>
        </w:tabs>
        <w:spacing w:line="240" w:lineRule="auto"/>
        <w:ind w:left="380" w:hanging="380"/>
        <w:rPr>
          <w:lang w:val="en-GB"/>
        </w:rPr>
      </w:pPr>
      <w:r w:rsidRPr="009C0301">
        <w:rPr>
          <w:lang w:val="en-GB"/>
        </w:rPr>
        <w:t>The Student has the right to participate and conclude all internship schemes included in the studies curriculum</w:t>
      </w:r>
      <w:r w:rsidR="0093749B" w:rsidRPr="009C0301">
        <w:rPr>
          <w:lang w:val="en-GB"/>
        </w:rPr>
        <w:t>.</w:t>
      </w:r>
    </w:p>
    <w:p w:rsidR="00E7288A" w:rsidRPr="009C0301" w:rsidRDefault="00BE2D23" w:rsidP="00C96C1A">
      <w:pPr>
        <w:pStyle w:val="Teksttreci20"/>
        <w:numPr>
          <w:ilvl w:val="0"/>
          <w:numId w:val="1"/>
        </w:numPr>
        <w:shd w:val="clear" w:color="auto" w:fill="auto"/>
        <w:tabs>
          <w:tab w:val="left" w:pos="358"/>
        </w:tabs>
        <w:spacing w:line="240" w:lineRule="auto"/>
        <w:ind w:left="380" w:hanging="380"/>
        <w:rPr>
          <w:lang w:val="en-GB"/>
        </w:rPr>
      </w:pPr>
      <w:r w:rsidRPr="009C0301">
        <w:rPr>
          <w:lang w:val="en-GB"/>
        </w:rPr>
        <w:t>The manner of participating and concluding student internship</w:t>
      </w:r>
      <w:r w:rsidR="00FD7ED7" w:rsidRPr="009C0301">
        <w:rPr>
          <w:lang w:val="en-GB"/>
        </w:rPr>
        <w:t>s</w:t>
      </w:r>
      <w:r w:rsidRPr="009C0301">
        <w:rPr>
          <w:lang w:val="en-GB"/>
        </w:rPr>
        <w:t xml:space="preserve"> is defined in these Internship Rules and Regulations</w:t>
      </w:r>
      <w:r w:rsidR="0093749B" w:rsidRPr="009C0301">
        <w:rPr>
          <w:lang w:val="en-GB"/>
        </w:rPr>
        <w:t>.</w:t>
      </w:r>
    </w:p>
    <w:p w:rsidR="00920E41" w:rsidRPr="009C0301" w:rsidRDefault="00BE2D23" w:rsidP="00C96C1A">
      <w:pPr>
        <w:pStyle w:val="Teksttreci20"/>
        <w:numPr>
          <w:ilvl w:val="0"/>
          <w:numId w:val="1"/>
        </w:numPr>
        <w:shd w:val="clear" w:color="auto" w:fill="auto"/>
        <w:tabs>
          <w:tab w:val="left" w:pos="358"/>
        </w:tabs>
        <w:spacing w:line="240" w:lineRule="auto"/>
        <w:ind w:left="380" w:hanging="380"/>
        <w:rPr>
          <w:lang w:val="en-GB"/>
        </w:rPr>
      </w:pPr>
      <w:r w:rsidRPr="009C0301">
        <w:rPr>
          <w:lang w:val="en-GB"/>
        </w:rPr>
        <w:t xml:space="preserve">The duration of the </w:t>
      </w:r>
      <w:r w:rsidR="00A00923" w:rsidRPr="009C0301">
        <w:rPr>
          <w:lang w:val="en-GB"/>
        </w:rPr>
        <w:t>internship</w:t>
      </w:r>
      <w:r w:rsidRPr="009C0301">
        <w:rPr>
          <w:lang w:val="en-GB"/>
        </w:rPr>
        <w:t xml:space="preserve"> is at least three months</w:t>
      </w:r>
      <w:r w:rsidR="00920E41" w:rsidRPr="009C0301">
        <w:rPr>
          <w:lang w:val="en-GB"/>
        </w:rPr>
        <w:t>.</w:t>
      </w:r>
    </w:p>
    <w:p w:rsidR="00E7288A" w:rsidRPr="009C0301" w:rsidRDefault="00BE2D23" w:rsidP="00C96C1A">
      <w:pPr>
        <w:pStyle w:val="Teksttreci20"/>
        <w:numPr>
          <w:ilvl w:val="0"/>
          <w:numId w:val="1"/>
        </w:numPr>
        <w:shd w:val="clear" w:color="auto" w:fill="auto"/>
        <w:tabs>
          <w:tab w:val="left" w:pos="358"/>
        </w:tabs>
        <w:spacing w:line="240" w:lineRule="auto"/>
        <w:ind w:left="380" w:hanging="380"/>
        <w:rPr>
          <w:lang w:val="en-GB"/>
        </w:rPr>
      </w:pPr>
      <w:r w:rsidRPr="009C0301">
        <w:rPr>
          <w:lang w:val="en-GB"/>
        </w:rPr>
        <w:t>It is possible to participate</w:t>
      </w:r>
      <w:r w:rsidR="00FD7ED7" w:rsidRPr="009C0301">
        <w:rPr>
          <w:lang w:val="en-GB"/>
        </w:rPr>
        <w:t xml:space="preserve"> in</w:t>
      </w:r>
      <w:r w:rsidRPr="009C0301">
        <w:rPr>
          <w:lang w:val="en-GB"/>
        </w:rPr>
        <w:t xml:space="preserve"> the internship in several organisations</w:t>
      </w:r>
      <w:r w:rsidR="0093749B" w:rsidRPr="009C0301">
        <w:rPr>
          <w:lang w:val="en-GB"/>
        </w:rPr>
        <w:t>.</w:t>
      </w:r>
    </w:p>
    <w:p w:rsidR="00E7288A" w:rsidRPr="009C0301" w:rsidRDefault="00BE2D23" w:rsidP="00C96C1A">
      <w:pPr>
        <w:pStyle w:val="Teksttreci20"/>
        <w:numPr>
          <w:ilvl w:val="0"/>
          <w:numId w:val="1"/>
        </w:numPr>
        <w:shd w:val="clear" w:color="auto" w:fill="auto"/>
        <w:tabs>
          <w:tab w:val="left" w:pos="358"/>
        </w:tabs>
        <w:spacing w:line="240" w:lineRule="auto"/>
        <w:ind w:left="380" w:hanging="380"/>
        <w:rPr>
          <w:lang w:val="en-GB"/>
        </w:rPr>
      </w:pPr>
      <w:r w:rsidRPr="009C0301">
        <w:rPr>
          <w:lang w:val="en-GB"/>
        </w:rPr>
        <w:t xml:space="preserve">The student internship can be executed in Poland and </w:t>
      </w:r>
      <w:r w:rsidR="00A00923" w:rsidRPr="009C0301">
        <w:rPr>
          <w:lang w:val="en-GB"/>
        </w:rPr>
        <w:t>abroad</w:t>
      </w:r>
      <w:r w:rsidR="0093749B" w:rsidRPr="009C0301">
        <w:rPr>
          <w:lang w:val="en-GB"/>
        </w:rPr>
        <w:t>.</w:t>
      </w:r>
    </w:p>
    <w:p w:rsidR="00E7288A" w:rsidRPr="009C0301" w:rsidRDefault="00BE2D23" w:rsidP="00C96C1A">
      <w:pPr>
        <w:pStyle w:val="Teksttreci20"/>
        <w:numPr>
          <w:ilvl w:val="0"/>
          <w:numId w:val="1"/>
        </w:numPr>
        <w:shd w:val="clear" w:color="auto" w:fill="auto"/>
        <w:tabs>
          <w:tab w:val="left" w:pos="358"/>
        </w:tabs>
        <w:spacing w:line="240" w:lineRule="auto"/>
        <w:ind w:left="380" w:hanging="380"/>
        <w:rPr>
          <w:lang w:val="en-GB"/>
        </w:rPr>
      </w:pPr>
      <w:r w:rsidRPr="009C0301">
        <w:rPr>
          <w:lang w:val="en-GB"/>
        </w:rPr>
        <w:t xml:space="preserve">The Student </w:t>
      </w:r>
      <w:r w:rsidR="00FD7ED7" w:rsidRPr="009C0301">
        <w:rPr>
          <w:lang w:val="en-GB"/>
        </w:rPr>
        <w:t>commencing</w:t>
      </w:r>
      <w:r w:rsidRPr="009C0301">
        <w:rPr>
          <w:lang w:val="en-GB"/>
        </w:rPr>
        <w:t xml:space="preserve"> the professional internship must </w:t>
      </w:r>
      <w:r w:rsidR="00FD7ED7" w:rsidRPr="009C0301">
        <w:rPr>
          <w:lang w:val="en-GB"/>
        </w:rPr>
        <w:t>have</w:t>
      </w:r>
      <w:r w:rsidRPr="009C0301">
        <w:rPr>
          <w:lang w:val="en-GB"/>
        </w:rPr>
        <w:t xml:space="preserve"> an accident insurance policy</w:t>
      </w:r>
      <w:r w:rsidR="0093749B" w:rsidRPr="009C0301">
        <w:rPr>
          <w:lang w:val="en-GB"/>
        </w:rPr>
        <w:t xml:space="preserve">. </w:t>
      </w:r>
    </w:p>
    <w:p w:rsidR="00E7288A" w:rsidRPr="009C0301" w:rsidRDefault="00BE2D23" w:rsidP="00C96C1A">
      <w:pPr>
        <w:pStyle w:val="Teksttreci20"/>
        <w:numPr>
          <w:ilvl w:val="0"/>
          <w:numId w:val="1"/>
        </w:numPr>
        <w:shd w:val="clear" w:color="auto" w:fill="auto"/>
        <w:tabs>
          <w:tab w:val="left" w:pos="358"/>
        </w:tabs>
        <w:spacing w:after="570" w:line="240" w:lineRule="auto"/>
        <w:ind w:left="380" w:hanging="380"/>
        <w:rPr>
          <w:lang w:val="en-GB"/>
        </w:rPr>
      </w:pPr>
      <w:r w:rsidRPr="009C0301">
        <w:rPr>
          <w:lang w:val="en-GB"/>
        </w:rPr>
        <w:t xml:space="preserve">The current </w:t>
      </w:r>
      <w:r w:rsidR="00FD7ED7" w:rsidRPr="009C0301">
        <w:rPr>
          <w:lang w:val="en-GB"/>
        </w:rPr>
        <w:t>document</w:t>
      </w:r>
      <w:r w:rsidRPr="009C0301">
        <w:rPr>
          <w:lang w:val="en-GB"/>
        </w:rPr>
        <w:t xml:space="preserve"> templates </w:t>
      </w:r>
      <w:r w:rsidR="00FD7ED7" w:rsidRPr="009C0301">
        <w:rPr>
          <w:lang w:val="en-GB"/>
        </w:rPr>
        <w:t>required for participating and concluding the</w:t>
      </w:r>
      <w:r w:rsidR="00A00923" w:rsidRPr="009C0301">
        <w:rPr>
          <w:lang w:val="en-GB"/>
        </w:rPr>
        <w:t xml:space="preserve"> professional internship with a detailed curriculum applicable to a given major are </w:t>
      </w:r>
      <w:r w:rsidR="00FD7ED7" w:rsidRPr="009C0301">
        <w:rPr>
          <w:lang w:val="en-GB"/>
        </w:rPr>
        <w:t>published</w:t>
      </w:r>
      <w:r w:rsidR="00A00923" w:rsidRPr="009C0301">
        <w:rPr>
          <w:lang w:val="en-GB"/>
        </w:rPr>
        <w:t xml:space="preserve"> on the website of the Faculty </w:t>
      </w:r>
      <w:r w:rsidR="00FD7ED7" w:rsidRPr="009C0301">
        <w:rPr>
          <w:lang w:val="en-GB"/>
        </w:rPr>
        <w:t xml:space="preserve">of </w:t>
      </w:r>
      <w:r w:rsidR="00A00923" w:rsidRPr="009C0301">
        <w:rPr>
          <w:lang w:val="en-GB"/>
        </w:rPr>
        <w:t>Engineering Management</w:t>
      </w:r>
      <w:r w:rsidR="0093749B" w:rsidRPr="009C0301">
        <w:rPr>
          <w:lang w:val="en-GB"/>
        </w:rPr>
        <w:t>.</w:t>
      </w:r>
    </w:p>
    <w:p w:rsidR="00E7288A" w:rsidRPr="009C0301" w:rsidRDefault="0093749B" w:rsidP="00C96C1A">
      <w:pPr>
        <w:pStyle w:val="Nagwek320"/>
        <w:keepNext/>
        <w:keepLines/>
        <w:shd w:val="clear" w:color="auto" w:fill="auto"/>
        <w:spacing w:before="0" w:after="117" w:line="240" w:lineRule="auto"/>
        <w:ind w:left="400"/>
        <w:rPr>
          <w:rFonts w:ascii="Times New Roman" w:hAnsi="Times New Roman" w:cs="Times New Roman"/>
          <w:sz w:val="24"/>
          <w:szCs w:val="24"/>
          <w:lang w:val="en-GB"/>
        </w:rPr>
      </w:pPr>
      <w:bookmarkStart w:id="2" w:name="bookmark2"/>
      <w:r w:rsidRPr="009C0301">
        <w:rPr>
          <w:rFonts w:ascii="Times New Roman" w:hAnsi="Times New Roman" w:cs="Times New Roman"/>
          <w:sz w:val="24"/>
          <w:szCs w:val="24"/>
          <w:lang w:val="en-GB"/>
        </w:rPr>
        <w:t>§2</w:t>
      </w:r>
      <w:bookmarkEnd w:id="2"/>
    </w:p>
    <w:p w:rsidR="00E7288A" w:rsidRPr="009C0301" w:rsidRDefault="00A00923" w:rsidP="00C96C1A">
      <w:pPr>
        <w:pStyle w:val="Nagwek40"/>
        <w:keepNext/>
        <w:keepLines/>
        <w:shd w:val="clear" w:color="auto" w:fill="auto"/>
        <w:spacing w:after="113" w:line="240" w:lineRule="auto"/>
        <w:ind w:left="400"/>
        <w:rPr>
          <w:lang w:val="en-GB"/>
        </w:rPr>
      </w:pPr>
      <w:r w:rsidRPr="009C0301">
        <w:rPr>
          <w:lang w:val="en-GB"/>
        </w:rPr>
        <w:t xml:space="preserve">INTERNSHIP </w:t>
      </w:r>
      <w:r w:rsidR="00DF5F4B" w:rsidRPr="009C0301">
        <w:rPr>
          <w:lang w:val="en-GB"/>
        </w:rPr>
        <w:t>OBJECTIVES</w:t>
      </w:r>
    </w:p>
    <w:p w:rsidR="00E7288A" w:rsidRPr="009C0301" w:rsidRDefault="00DF5F4B" w:rsidP="00C96C1A">
      <w:pPr>
        <w:pStyle w:val="Teksttreci20"/>
        <w:numPr>
          <w:ilvl w:val="0"/>
          <w:numId w:val="2"/>
        </w:numPr>
        <w:shd w:val="clear" w:color="auto" w:fill="auto"/>
        <w:tabs>
          <w:tab w:val="left" w:pos="356"/>
        </w:tabs>
        <w:spacing w:line="240" w:lineRule="auto"/>
        <w:ind w:left="380" w:hanging="380"/>
        <w:rPr>
          <w:lang w:val="en-GB"/>
        </w:rPr>
      </w:pPr>
      <w:r w:rsidRPr="009C0301">
        <w:rPr>
          <w:lang w:val="en-GB"/>
        </w:rPr>
        <w:t>The objective of the internship is to expand and improve professional skills and competences, in particular</w:t>
      </w:r>
      <w:r w:rsidR="0093749B" w:rsidRPr="009C0301">
        <w:rPr>
          <w:lang w:val="en-GB"/>
        </w:rPr>
        <w:t>:</w:t>
      </w:r>
    </w:p>
    <w:p w:rsidR="00E7288A" w:rsidRPr="009C0301" w:rsidRDefault="00DF5F4B" w:rsidP="00C96C1A">
      <w:pPr>
        <w:pStyle w:val="Teksttreci20"/>
        <w:numPr>
          <w:ilvl w:val="0"/>
          <w:numId w:val="3"/>
        </w:numPr>
        <w:shd w:val="clear" w:color="auto" w:fill="auto"/>
        <w:tabs>
          <w:tab w:val="left" w:pos="1081"/>
        </w:tabs>
        <w:spacing w:line="240" w:lineRule="auto"/>
        <w:ind w:left="1080" w:hanging="360"/>
        <w:rPr>
          <w:lang w:val="en-GB"/>
        </w:rPr>
      </w:pPr>
      <w:r w:rsidRPr="009C0301">
        <w:rPr>
          <w:lang w:val="en-GB"/>
        </w:rPr>
        <w:t>the application of</w:t>
      </w:r>
      <w:r w:rsidR="0093749B" w:rsidRPr="009C0301">
        <w:rPr>
          <w:lang w:val="en-GB"/>
        </w:rPr>
        <w:t xml:space="preserve"> </w:t>
      </w:r>
      <w:r w:rsidRPr="009C0301">
        <w:rPr>
          <w:lang w:val="en-GB"/>
        </w:rPr>
        <w:t>the theoretical knowledge gained in the course of studies into the practical operational activity of an organisation</w:t>
      </w:r>
      <w:r w:rsidR="0093749B" w:rsidRPr="009C0301">
        <w:rPr>
          <w:lang w:val="en-GB"/>
        </w:rPr>
        <w:t>,</w:t>
      </w:r>
    </w:p>
    <w:p w:rsidR="00C73B98" w:rsidRPr="009C0301" w:rsidRDefault="00DF5F4B" w:rsidP="00C96C1A">
      <w:pPr>
        <w:pStyle w:val="Teksttreci20"/>
        <w:numPr>
          <w:ilvl w:val="0"/>
          <w:numId w:val="3"/>
        </w:numPr>
        <w:shd w:val="clear" w:color="auto" w:fill="auto"/>
        <w:tabs>
          <w:tab w:val="left" w:pos="1081"/>
        </w:tabs>
        <w:spacing w:line="240" w:lineRule="auto"/>
        <w:ind w:left="1080" w:hanging="360"/>
        <w:rPr>
          <w:lang w:val="en-GB"/>
        </w:rPr>
      </w:pPr>
      <w:r w:rsidRPr="009C0301">
        <w:rPr>
          <w:lang w:val="en-GB"/>
        </w:rPr>
        <w:t>gaining the practical knowledge of issues associated with a selected educational profile and level</w:t>
      </w:r>
      <w:r w:rsidR="00C73B98" w:rsidRPr="009C0301">
        <w:rPr>
          <w:lang w:val="en-GB"/>
        </w:rPr>
        <w:t>,</w:t>
      </w:r>
    </w:p>
    <w:p w:rsidR="00AB183C" w:rsidRPr="009C0301" w:rsidRDefault="00DF5F4B" w:rsidP="009F6A91">
      <w:pPr>
        <w:pStyle w:val="Teksttreci20"/>
        <w:numPr>
          <w:ilvl w:val="0"/>
          <w:numId w:val="3"/>
        </w:numPr>
        <w:shd w:val="clear" w:color="auto" w:fill="auto"/>
        <w:tabs>
          <w:tab w:val="left" w:pos="1081"/>
        </w:tabs>
        <w:spacing w:line="240" w:lineRule="auto"/>
        <w:ind w:left="1080" w:hanging="360"/>
        <w:rPr>
          <w:lang w:val="en-GB"/>
        </w:rPr>
      </w:pPr>
      <w:r w:rsidRPr="009C0301">
        <w:rPr>
          <w:lang w:val="en-GB"/>
        </w:rPr>
        <w:t xml:space="preserve">improving practical skills of solving </w:t>
      </w:r>
      <w:r w:rsidR="009F6A91" w:rsidRPr="009C0301">
        <w:rPr>
          <w:lang w:val="en-GB"/>
        </w:rPr>
        <w:t>engineering tasks commissioned by the organisation with the use of general and specialist knowledge that supports an engineer’s work, including computer techniques</w:t>
      </w:r>
      <w:r w:rsidR="00AB183C" w:rsidRPr="009C0301">
        <w:rPr>
          <w:lang w:val="en-GB"/>
        </w:rPr>
        <w:t>,</w:t>
      </w:r>
    </w:p>
    <w:p w:rsidR="00E7288A" w:rsidRPr="009C0301" w:rsidRDefault="009F6A91" w:rsidP="00C96C1A">
      <w:pPr>
        <w:pStyle w:val="Teksttreci20"/>
        <w:numPr>
          <w:ilvl w:val="0"/>
          <w:numId w:val="3"/>
        </w:numPr>
        <w:shd w:val="clear" w:color="auto" w:fill="auto"/>
        <w:tabs>
          <w:tab w:val="left" w:pos="1081"/>
        </w:tabs>
        <w:spacing w:line="240" w:lineRule="auto"/>
        <w:ind w:left="1080" w:hanging="360"/>
        <w:rPr>
          <w:lang w:val="en-GB"/>
        </w:rPr>
      </w:pPr>
      <w:r w:rsidRPr="009C0301">
        <w:rPr>
          <w:lang w:val="en-GB"/>
        </w:rPr>
        <w:t>establishing professional relations that become useful in the course of searching occupation</w:t>
      </w:r>
      <w:r w:rsidR="00FE23D3" w:rsidRPr="009C0301">
        <w:rPr>
          <w:lang w:val="en-GB"/>
        </w:rPr>
        <w:t>,</w:t>
      </w:r>
    </w:p>
    <w:p w:rsidR="00FE23D3" w:rsidRPr="009C0301" w:rsidRDefault="009F6A91" w:rsidP="00C96C1A">
      <w:pPr>
        <w:pStyle w:val="Teksttreci20"/>
        <w:numPr>
          <w:ilvl w:val="0"/>
          <w:numId w:val="3"/>
        </w:numPr>
        <w:shd w:val="clear" w:color="auto" w:fill="auto"/>
        <w:tabs>
          <w:tab w:val="left" w:pos="1081"/>
        </w:tabs>
        <w:spacing w:line="240" w:lineRule="auto"/>
        <w:ind w:left="1080" w:hanging="360"/>
        <w:rPr>
          <w:lang w:val="en-GB"/>
        </w:rPr>
      </w:pPr>
      <w:r w:rsidRPr="009C0301">
        <w:rPr>
          <w:lang w:val="en-GB"/>
        </w:rPr>
        <w:t>developing a professional network of relations in the students’ field of interest</w:t>
      </w:r>
      <w:r w:rsidR="00FE23D3" w:rsidRPr="009C0301">
        <w:rPr>
          <w:lang w:val="en-GB"/>
        </w:rPr>
        <w:t>,</w:t>
      </w:r>
      <w:r w:rsidRPr="009C0301">
        <w:rPr>
          <w:lang w:val="en-GB"/>
        </w:rPr>
        <w:t xml:space="preserve"> familiarisation with the professional environment</w:t>
      </w:r>
      <w:r w:rsidR="00FE23D3" w:rsidRPr="009C0301">
        <w:rPr>
          <w:lang w:val="en-GB"/>
        </w:rPr>
        <w:t>,</w:t>
      </w:r>
    </w:p>
    <w:p w:rsidR="00FE23D3" w:rsidRPr="009C0301" w:rsidRDefault="009F6A91" w:rsidP="00C96C1A">
      <w:pPr>
        <w:pStyle w:val="Teksttreci20"/>
        <w:numPr>
          <w:ilvl w:val="0"/>
          <w:numId w:val="3"/>
        </w:numPr>
        <w:shd w:val="clear" w:color="auto" w:fill="auto"/>
        <w:tabs>
          <w:tab w:val="left" w:pos="1081"/>
        </w:tabs>
        <w:spacing w:line="240" w:lineRule="auto"/>
        <w:ind w:left="1080" w:hanging="360"/>
        <w:rPr>
          <w:lang w:val="en-GB"/>
        </w:rPr>
      </w:pPr>
      <w:r w:rsidRPr="009C0301">
        <w:rPr>
          <w:lang w:val="en-GB"/>
        </w:rPr>
        <w:t xml:space="preserve">developing the students’ skill of </w:t>
      </w:r>
      <w:r w:rsidR="006246FB" w:rsidRPr="009C0301">
        <w:rPr>
          <w:lang w:val="en-GB"/>
        </w:rPr>
        <w:t>dealing with difficult situations and solving real professional conflicts</w:t>
      </w:r>
      <w:r w:rsidR="00FE23D3" w:rsidRPr="009C0301">
        <w:rPr>
          <w:lang w:val="en-GB"/>
        </w:rPr>
        <w:t>,</w:t>
      </w:r>
    </w:p>
    <w:p w:rsidR="00FE23D3" w:rsidRPr="009C0301" w:rsidRDefault="00434E42" w:rsidP="00C96C1A">
      <w:pPr>
        <w:pStyle w:val="Teksttreci20"/>
        <w:numPr>
          <w:ilvl w:val="0"/>
          <w:numId w:val="3"/>
        </w:numPr>
        <w:shd w:val="clear" w:color="auto" w:fill="auto"/>
        <w:tabs>
          <w:tab w:val="left" w:pos="1081"/>
        </w:tabs>
        <w:spacing w:line="240" w:lineRule="auto"/>
        <w:ind w:left="1080" w:hanging="360"/>
        <w:rPr>
          <w:lang w:val="en-GB"/>
        </w:rPr>
      </w:pPr>
      <w:r w:rsidRPr="009C0301">
        <w:rPr>
          <w:lang w:val="en-GB"/>
        </w:rPr>
        <w:t xml:space="preserve">gaining </w:t>
      </w:r>
      <w:r w:rsidR="00563855" w:rsidRPr="009C0301">
        <w:rPr>
          <w:lang w:val="en-GB"/>
        </w:rPr>
        <w:t>expanded</w:t>
      </w:r>
      <w:r w:rsidR="006246FB" w:rsidRPr="009C0301">
        <w:rPr>
          <w:lang w:val="en-GB"/>
        </w:rPr>
        <w:t xml:space="preserve"> knowledge of the industry and gathering materials and information</w:t>
      </w:r>
      <w:r w:rsidR="00025D36" w:rsidRPr="009C0301">
        <w:rPr>
          <w:lang w:val="en-GB"/>
        </w:rPr>
        <w:t xml:space="preserve"> aime</w:t>
      </w:r>
      <w:r w:rsidRPr="009C0301">
        <w:rPr>
          <w:lang w:val="en-GB"/>
        </w:rPr>
        <w:t>d at writing a diploma dissertation of an applied nature as well as de</w:t>
      </w:r>
      <w:r w:rsidR="00563855" w:rsidRPr="009C0301">
        <w:rPr>
          <w:lang w:val="en-GB"/>
        </w:rPr>
        <w:t>fining the future direction of the student’s</w:t>
      </w:r>
      <w:r w:rsidRPr="009C0301">
        <w:rPr>
          <w:lang w:val="en-GB"/>
        </w:rPr>
        <w:t xml:space="preserve"> </w:t>
      </w:r>
      <w:r w:rsidR="00025D36" w:rsidRPr="009C0301">
        <w:rPr>
          <w:lang w:val="en-GB"/>
        </w:rPr>
        <w:t>professional</w:t>
      </w:r>
      <w:r w:rsidRPr="009C0301">
        <w:rPr>
          <w:lang w:val="en-GB"/>
        </w:rPr>
        <w:t xml:space="preserve"> career</w:t>
      </w:r>
      <w:r w:rsidR="00FE23D3" w:rsidRPr="009C0301">
        <w:rPr>
          <w:lang w:val="en-GB"/>
        </w:rPr>
        <w:t>,</w:t>
      </w:r>
    </w:p>
    <w:p w:rsidR="00FE23D3" w:rsidRPr="009C0301" w:rsidRDefault="00025D36" w:rsidP="00C96C1A">
      <w:pPr>
        <w:pStyle w:val="Teksttreci20"/>
        <w:numPr>
          <w:ilvl w:val="0"/>
          <w:numId w:val="3"/>
        </w:numPr>
        <w:shd w:val="clear" w:color="auto" w:fill="auto"/>
        <w:tabs>
          <w:tab w:val="left" w:pos="1081"/>
        </w:tabs>
        <w:spacing w:line="240" w:lineRule="auto"/>
        <w:ind w:left="1080" w:hanging="360"/>
        <w:rPr>
          <w:lang w:val="en-GB"/>
        </w:rPr>
      </w:pPr>
      <w:r w:rsidRPr="009C0301">
        <w:rPr>
          <w:lang w:val="en-GB"/>
        </w:rPr>
        <w:t>deve</w:t>
      </w:r>
      <w:r w:rsidR="00563855" w:rsidRPr="009C0301">
        <w:rPr>
          <w:lang w:val="en-GB"/>
        </w:rPr>
        <w:t>loping competences and preparation</w:t>
      </w:r>
      <w:r w:rsidRPr="009C0301">
        <w:rPr>
          <w:lang w:val="en-GB"/>
        </w:rPr>
        <w:t xml:space="preserve"> for the practical performance of prof</w:t>
      </w:r>
      <w:r w:rsidR="00563855" w:rsidRPr="009C0301">
        <w:rPr>
          <w:lang w:val="en-GB"/>
        </w:rPr>
        <w:t>essional activities, introduction</w:t>
      </w:r>
      <w:r w:rsidRPr="009C0301">
        <w:rPr>
          <w:lang w:val="en-GB"/>
        </w:rPr>
        <w:t xml:space="preserve"> to performing tasks at a specific position</w:t>
      </w:r>
      <w:r w:rsidR="00FE23D3" w:rsidRPr="009C0301">
        <w:rPr>
          <w:lang w:val="en-GB"/>
        </w:rPr>
        <w:t>.</w:t>
      </w:r>
    </w:p>
    <w:p w:rsidR="00E7288A" w:rsidRPr="009C0301" w:rsidRDefault="0093749B" w:rsidP="00C96C1A">
      <w:pPr>
        <w:pStyle w:val="Nagwek20"/>
        <w:keepNext/>
        <w:keepLines/>
        <w:shd w:val="clear" w:color="auto" w:fill="auto"/>
        <w:spacing w:line="240" w:lineRule="auto"/>
        <w:ind w:left="4380"/>
        <w:rPr>
          <w:rFonts w:ascii="Times New Roman" w:hAnsi="Times New Roman" w:cs="Times New Roman"/>
          <w:sz w:val="24"/>
          <w:szCs w:val="24"/>
          <w:lang w:val="en-GB"/>
        </w:rPr>
      </w:pPr>
      <w:bookmarkStart w:id="3" w:name="bookmark4"/>
      <w:r w:rsidRPr="009C0301">
        <w:rPr>
          <w:rFonts w:ascii="Times New Roman" w:hAnsi="Times New Roman" w:cs="Times New Roman"/>
          <w:sz w:val="24"/>
          <w:szCs w:val="24"/>
          <w:lang w:val="en-GB"/>
        </w:rPr>
        <w:lastRenderedPageBreak/>
        <w:t>§</w:t>
      </w:r>
      <w:r w:rsidRPr="009C0301">
        <w:rPr>
          <w:rStyle w:val="Nagwek2BookAntiqua115pt"/>
          <w:rFonts w:ascii="Times New Roman" w:hAnsi="Times New Roman" w:cs="Times New Roman"/>
          <w:sz w:val="24"/>
          <w:szCs w:val="24"/>
          <w:lang w:val="en-GB"/>
        </w:rPr>
        <w:t>3</w:t>
      </w:r>
      <w:r w:rsidRPr="009C0301">
        <w:rPr>
          <w:rFonts w:ascii="Times New Roman" w:hAnsi="Times New Roman" w:cs="Times New Roman"/>
          <w:sz w:val="24"/>
          <w:szCs w:val="24"/>
          <w:lang w:val="en-GB"/>
        </w:rPr>
        <w:t>.</w:t>
      </w:r>
      <w:bookmarkEnd w:id="3"/>
    </w:p>
    <w:p w:rsidR="00E7288A" w:rsidRPr="009C0301" w:rsidRDefault="003C7135" w:rsidP="00C96C1A">
      <w:pPr>
        <w:pStyle w:val="Nagwek40"/>
        <w:keepNext/>
        <w:keepLines/>
        <w:shd w:val="clear" w:color="auto" w:fill="auto"/>
        <w:spacing w:line="240" w:lineRule="auto"/>
        <w:ind w:left="3280"/>
        <w:jc w:val="left"/>
        <w:rPr>
          <w:lang w:val="en-GB"/>
        </w:rPr>
      </w:pPr>
      <w:r w:rsidRPr="009C0301">
        <w:rPr>
          <w:lang w:val="en-GB"/>
        </w:rPr>
        <w:t>INTERNSHIP CURRICULUM</w:t>
      </w:r>
    </w:p>
    <w:p w:rsidR="00E7288A" w:rsidRPr="009C0301" w:rsidRDefault="003C7135" w:rsidP="00C96C1A">
      <w:pPr>
        <w:pStyle w:val="Teksttreci20"/>
        <w:numPr>
          <w:ilvl w:val="0"/>
          <w:numId w:val="4"/>
        </w:numPr>
        <w:shd w:val="clear" w:color="auto" w:fill="auto"/>
        <w:tabs>
          <w:tab w:val="left" w:pos="361"/>
        </w:tabs>
        <w:spacing w:line="240" w:lineRule="auto"/>
        <w:ind w:left="400" w:hanging="400"/>
        <w:rPr>
          <w:lang w:val="en-GB"/>
        </w:rPr>
      </w:pPr>
      <w:r w:rsidRPr="009C0301">
        <w:rPr>
          <w:lang w:val="en-GB"/>
        </w:rPr>
        <w:t xml:space="preserve">The internship must be </w:t>
      </w:r>
      <w:r w:rsidR="00DD495D" w:rsidRPr="009C0301">
        <w:rPr>
          <w:lang w:val="en-GB"/>
        </w:rPr>
        <w:t>concluded</w:t>
      </w:r>
      <w:r w:rsidRPr="009C0301">
        <w:rPr>
          <w:lang w:val="en-GB"/>
        </w:rPr>
        <w:t xml:space="preserve"> until the end of the last semester of studies</w:t>
      </w:r>
      <w:r w:rsidR="0093749B" w:rsidRPr="009C0301">
        <w:rPr>
          <w:lang w:val="en-GB"/>
        </w:rPr>
        <w:t>.</w:t>
      </w:r>
    </w:p>
    <w:p w:rsidR="00E7288A" w:rsidRPr="009C0301" w:rsidRDefault="003C7135" w:rsidP="00C96C1A">
      <w:pPr>
        <w:pStyle w:val="Teksttreci20"/>
        <w:numPr>
          <w:ilvl w:val="0"/>
          <w:numId w:val="4"/>
        </w:numPr>
        <w:shd w:val="clear" w:color="auto" w:fill="auto"/>
        <w:tabs>
          <w:tab w:val="left" w:pos="361"/>
        </w:tabs>
        <w:spacing w:line="240" w:lineRule="auto"/>
        <w:ind w:left="400" w:hanging="400"/>
        <w:rPr>
          <w:lang w:val="en-GB"/>
        </w:rPr>
      </w:pPr>
      <w:r w:rsidRPr="009C0301">
        <w:rPr>
          <w:lang w:val="en-GB"/>
        </w:rPr>
        <w:t>The internship must be conducted in the period that does not disrupt the student from participating in didactic classes</w:t>
      </w:r>
      <w:r w:rsidR="0093749B" w:rsidRPr="009C0301">
        <w:rPr>
          <w:lang w:val="en-GB"/>
        </w:rPr>
        <w:t>.</w:t>
      </w:r>
    </w:p>
    <w:p w:rsidR="00E7288A" w:rsidRPr="009C0301" w:rsidRDefault="003C7135" w:rsidP="00C96C1A">
      <w:pPr>
        <w:pStyle w:val="Teksttreci20"/>
        <w:numPr>
          <w:ilvl w:val="0"/>
          <w:numId w:val="4"/>
        </w:numPr>
        <w:shd w:val="clear" w:color="auto" w:fill="auto"/>
        <w:tabs>
          <w:tab w:val="left" w:pos="361"/>
        </w:tabs>
        <w:spacing w:line="240" w:lineRule="auto"/>
        <w:ind w:left="400" w:hanging="400"/>
        <w:rPr>
          <w:lang w:val="en-GB"/>
        </w:rPr>
      </w:pPr>
      <w:r w:rsidRPr="009C0301">
        <w:rPr>
          <w:lang w:val="en-GB"/>
        </w:rPr>
        <w:t>Before commencing the internship, the student should make suitable preparations by means of getting familiarised with the internship objectives, internship rules and regulations, basic provisions of the labour law and internship executive regulations</w:t>
      </w:r>
      <w:r w:rsidR="0093749B" w:rsidRPr="009C0301">
        <w:rPr>
          <w:lang w:val="en-GB"/>
        </w:rPr>
        <w:t>.</w:t>
      </w:r>
    </w:p>
    <w:p w:rsidR="00E7288A" w:rsidRPr="009C0301" w:rsidRDefault="00DD495D" w:rsidP="00C96C1A">
      <w:pPr>
        <w:pStyle w:val="Teksttreci20"/>
        <w:numPr>
          <w:ilvl w:val="0"/>
          <w:numId w:val="4"/>
        </w:numPr>
        <w:shd w:val="clear" w:color="auto" w:fill="auto"/>
        <w:tabs>
          <w:tab w:val="left" w:pos="361"/>
        </w:tabs>
        <w:spacing w:line="240" w:lineRule="auto"/>
        <w:ind w:left="400" w:hanging="400"/>
        <w:rPr>
          <w:lang w:val="en-GB"/>
        </w:rPr>
      </w:pPr>
      <w:r w:rsidRPr="009C0301">
        <w:rPr>
          <w:lang w:val="en-GB"/>
        </w:rPr>
        <w:t>The internship</w:t>
      </w:r>
      <w:r w:rsidR="0093749B" w:rsidRPr="009C0301">
        <w:rPr>
          <w:lang w:val="en-GB"/>
        </w:rPr>
        <w:t xml:space="preserve"> </w:t>
      </w:r>
      <w:r w:rsidR="003C7135" w:rsidRPr="009C0301">
        <w:rPr>
          <w:lang w:val="en-GB"/>
        </w:rPr>
        <w:t>curriculum should include</w:t>
      </w:r>
      <w:r w:rsidR="0093749B" w:rsidRPr="009C0301">
        <w:rPr>
          <w:lang w:val="en-GB"/>
        </w:rPr>
        <w:t>:</w:t>
      </w:r>
    </w:p>
    <w:p w:rsidR="00E7288A" w:rsidRPr="009C0301" w:rsidRDefault="003C7135" w:rsidP="00C96C1A">
      <w:pPr>
        <w:pStyle w:val="Teksttreci20"/>
        <w:numPr>
          <w:ilvl w:val="0"/>
          <w:numId w:val="3"/>
        </w:numPr>
        <w:shd w:val="clear" w:color="auto" w:fill="auto"/>
        <w:tabs>
          <w:tab w:val="left" w:pos="755"/>
        </w:tabs>
        <w:spacing w:line="240" w:lineRule="auto"/>
        <w:ind w:left="760" w:hanging="357"/>
        <w:rPr>
          <w:lang w:val="en-GB"/>
        </w:rPr>
      </w:pPr>
      <w:r w:rsidRPr="009C0301">
        <w:rPr>
          <w:lang w:val="en-GB"/>
        </w:rPr>
        <w:t>practical</w:t>
      </w:r>
      <w:r w:rsidR="0093749B" w:rsidRPr="009C0301">
        <w:rPr>
          <w:lang w:val="en-GB"/>
        </w:rPr>
        <w:t xml:space="preserve"> </w:t>
      </w:r>
      <w:r w:rsidRPr="009C0301">
        <w:rPr>
          <w:lang w:val="en-GB"/>
        </w:rPr>
        <w:t>issues in the scope of the executed studies curriculum that ensure the achievement of the assumed educational results</w:t>
      </w:r>
      <w:r w:rsidR="00EA7400" w:rsidRPr="009C0301">
        <w:rPr>
          <w:lang w:val="en-GB"/>
        </w:rPr>
        <w:t>,</w:t>
      </w:r>
    </w:p>
    <w:p w:rsidR="00E7288A" w:rsidRPr="009C0301" w:rsidRDefault="003C7135" w:rsidP="00C96C1A">
      <w:pPr>
        <w:pStyle w:val="Teksttreci20"/>
        <w:numPr>
          <w:ilvl w:val="0"/>
          <w:numId w:val="3"/>
        </w:numPr>
        <w:shd w:val="clear" w:color="auto" w:fill="auto"/>
        <w:tabs>
          <w:tab w:val="left" w:pos="755"/>
        </w:tabs>
        <w:spacing w:line="240" w:lineRule="auto"/>
        <w:ind w:left="760" w:hanging="360"/>
        <w:jc w:val="left"/>
        <w:rPr>
          <w:lang w:val="en-GB"/>
        </w:rPr>
      </w:pPr>
      <w:r w:rsidRPr="009C0301">
        <w:rPr>
          <w:lang w:val="en-GB"/>
        </w:rPr>
        <w:t>detailed familiarisation with the functioning of a given organisation</w:t>
      </w:r>
      <w:r w:rsidR="00C82ABB" w:rsidRPr="009C0301">
        <w:rPr>
          <w:lang w:val="en-GB"/>
        </w:rPr>
        <w:t xml:space="preserve"> with a focus on the specifics of its </w:t>
      </w:r>
      <w:r w:rsidR="00DD495D" w:rsidRPr="009C0301">
        <w:rPr>
          <w:lang w:val="en-GB"/>
        </w:rPr>
        <w:t xml:space="preserve">operational </w:t>
      </w:r>
      <w:r w:rsidR="00C82ABB" w:rsidRPr="009C0301">
        <w:rPr>
          <w:lang w:val="en-GB"/>
        </w:rPr>
        <w:t>activity</w:t>
      </w:r>
      <w:r w:rsidR="007470A6" w:rsidRPr="009C0301">
        <w:rPr>
          <w:lang w:val="en-GB"/>
        </w:rPr>
        <w:t>,</w:t>
      </w:r>
    </w:p>
    <w:p w:rsidR="007470A6" w:rsidRPr="009C0301" w:rsidRDefault="00C82ABB" w:rsidP="00C96C1A">
      <w:pPr>
        <w:pStyle w:val="Teksttreci20"/>
        <w:numPr>
          <w:ilvl w:val="0"/>
          <w:numId w:val="3"/>
        </w:numPr>
        <w:shd w:val="clear" w:color="auto" w:fill="auto"/>
        <w:tabs>
          <w:tab w:val="left" w:pos="755"/>
        </w:tabs>
        <w:spacing w:line="240" w:lineRule="auto"/>
        <w:ind w:left="760" w:hanging="360"/>
        <w:jc w:val="left"/>
        <w:rPr>
          <w:lang w:val="en-GB"/>
        </w:rPr>
      </w:pPr>
      <w:r w:rsidRPr="009C0301">
        <w:rPr>
          <w:lang w:val="en-GB"/>
        </w:rPr>
        <w:t>a set of tasks that ensure expanding and improving professional skills achieved at a given major</w:t>
      </w:r>
      <w:r w:rsidR="00C1649C" w:rsidRPr="009C0301">
        <w:rPr>
          <w:lang w:val="en-GB"/>
        </w:rPr>
        <w:t>.</w:t>
      </w:r>
    </w:p>
    <w:p w:rsidR="00E7288A" w:rsidRPr="009C0301" w:rsidRDefault="00C82ABB" w:rsidP="00C96C1A">
      <w:pPr>
        <w:pStyle w:val="Teksttreci20"/>
        <w:numPr>
          <w:ilvl w:val="0"/>
          <w:numId w:val="4"/>
        </w:numPr>
        <w:shd w:val="clear" w:color="auto" w:fill="auto"/>
        <w:tabs>
          <w:tab w:val="left" w:pos="361"/>
        </w:tabs>
        <w:spacing w:line="240" w:lineRule="auto"/>
        <w:ind w:left="400" w:hanging="400"/>
        <w:rPr>
          <w:lang w:val="en-GB"/>
        </w:rPr>
      </w:pPr>
      <w:r w:rsidRPr="009C0301">
        <w:rPr>
          <w:lang w:val="en-GB"/>
        </w:rPr>
        <w:t>The scope of the internship should comply with the executed curriculum at specific majors</w:t>
      </w:r>
      <w:r w:rsidR="0093749B" w:rsidRPr="009C0301">
        <w:rPr>
          <w:lang w:val="en-GB"/>
        </w:rPr>
        <w:t>.</w:t>
      </w:r>
    </w:p>
    <w:p w:rsidR="00A71E28" w:rsidRPr="009C0301" w:rsidRDefault="00C82ABB" w:rsidP="00C96C1A">
      <w:pPr>
        <w:pStyle w:val="Teksttreci20"/>
        <w:numPr>
          <w:ilvl w:val="0"/>
          <w:numId w:val="4"/>
        </w:numPr>
        <w:shd w:val="clear" w:color="auto" w:fill="auto"/>
        <w:tabs>
          <w:tab w:val="left" w:pos="361"/>
        </w:tabs>
        <w:spacing w:line="240" w:lineRule="auto"/>
        <w:ind w:left="400" w:hanging="400"/>
        <w:rPr>
          <w:lang w:val="en-GB"/>
        </w:rPr>
      </w:pPr>
      <w:r w:rsidRPr="009C0301">
        <w:rPr>
          <w:lang w:val="en-GB"/>
        </w:rPr>
        <w:t>The internship curriculum is create</w:t>
      </w:r>
      <w:r w:rsidR="00DD495D" w:rsidRPr="009C0301">
        <w:rPr>
          <w:lang w:val="en-GB"/>
        </w:rPr>
        <w:t>d</w:t>
      </w:r>
      <w:r w:rsidRPr="009C0301">
        <w:rPr>
          <w:lang w:val="en-GB"/>
        </w:rPr>
        <w:t xml:space="preserve"> in cooperation with employers</w:t>
      </w:r>
      <w:r w:rsidR="00A71E28" w:rsidRPr="009C0301">
        <w:rPr>
          <w:lang w:val="en-GB"/>
        </w:rPr>
        <w:t>.</w:t>
      </w:r>
    </w:p>
    <w:p w:rsidR="00E7288A" w:rsidRPr="009C0301" w:rsidRDefault="00C82ABB" w:rsidP="00C96C1A">
      <w:pPr>
        <w:pStyle w:val="Teksttreci20"/>
        <w:numPr>
          <w:ilvl w:val="0"/>
          <w:numId w:val="4"/>
        </w:numPr>
        <w:shd w:val="clear" w:color="auto" w:fill="auto"/>
        <w:tabs>
          <w:tab w:val="left" w:pos="361"/>
        </w:tabs>
        <w:spacing w:after="420" w:line="240" w:lineRule="auto"/>
        <w:ind w:left="400" w:hanging="400"/>
        <w:rPr>
          <w:lang w:val="en-GB"/>
        </w:rPr>
      </w:pPr>
      <w:r w:rsidRPr="009C0301">
        <w:rPr>
          <w:lang w:val="en-GB"/>
        </w:rPr>
        <w:t xml:space="preserve">The student must submit a request for approving the site and curriculum of the internship (and other required documents in the event of an international internship) to the Internship supervisor at least one month (30 days) before commencing the internship, </w:t>
      </w:r>
      <w:r w:rsidR="00DD495D" w:rsidRPr="009C0301">
        <w:rPr>
          <w:lang w:val="en-GB"/>
        </w:rPr>
        <w:t xml:space="preserve">for summer internships – </w:t>
      </w:r>
      <w:r w:rsidRPr="009C0301">
        <w:rPr>
          <w:lang w:val="en-GB"/>
        </w:rPr>
        <w:t>not later than on 20</w:t>
      </w:r>
      <w:r w:rsidRPr="009C0301">
        <w:rPr>
          <w:vertAlign w:val="superscript"/>
          <w:lang w:val="en-GB"/>
        </w:rPr>
        <w:t>th</w:t>
      </w:r>
      <w:r w:rsidRPr="009C0301">
        <w:rPr>
          <w:lang w:val="en-GB"/>
        </w:rPr>
        <w:t xml:space="preserve"> June</w:t>
      </w:r>
      <w:r w:rsidR="0093749B" w:rsidRPr="009C0301">
        <w:rPr>
          <w:lang w:val="en-GB"/>
        </w:rPr>
        <w:t>.</w:t>
      </w:r>
    </w:p>
    <w:p w:rsidR="00E7288A" w:rsidRPr="009C0301" w:rsidRDefault="0093749B" w:rsidP="00C96C1A">
      <w:pPr>
        <w:pStyle w:val="Nagwek20"/>
        <w:keepNext/>
        <w:keepLines/>
        <w:shd w:val="clear" w:color="auto" w:fill="auto"/>
        <w:spacing w:line="240" w:lineRule="auto"/>
        <w:ind w:left="4380"/>
        <w:rPr>
          <w:rFonts w:ascii="Times New Roman" w:hAnsi="Times New Roman" w:cs="Times New Roman"/>
          <w:sz w:val="24"/>
          <w:szCs w:val="24"/>
          <w:lang w:val="en-GB"/>
        </w:rPr>
      </w:pPr>
      <w:bookmarkStart w:id="4" w:name="bookmark6"/>
      <w:r w:rsidRPr="009C0301">
        <w:rPr>
          <w:rFonts w:ascii="Times New Roman" w:hAnsi="Times New Roman" w:cs="Times New Roman"/>
          <w:sz w:val="24"/>
          <w:szCs w:val="24"/>
          <w:lang w:val="en-GB"/>
        </w:rPr>
        <w:t>§</w:t>
      </w:r>
      <w:r w:rsidRPr="009C0301">
        <w:rPr>
          <w:rStyle w:val="Nagwek2BookAntiqua115pt"/>
          <w:rFonts w:ascii="Times New Roman" w:hAnsi="Times New Roman" w:cs="Times New Roman"/>
          <w:sz w:val="24"/>
          <w:szCs w:val="24"/>
          <w:lang w:val="en-GB"/>
        </w:rPr>
        <w:t>4</w:t>
      </w:r>
      <w:r w:rsidRPr="009C0301">
        <w:rPr>
          <w:rFonts w:ascii="Times New Roman" w:hAnsi="Times New Roman" w:cs="Times New Roman"/>
          <w:sz w:val="24"/>
          <w:szCs w:val="24"/>
          <w:lang w:val="en-GB"/>
        </w:rPr>
        <w:t>.</w:t>
      </w:r>
      <w:bookmarkEnd w:id="4"/>
    </w:p>
    <w:p w:rsidR="00E7288A" w:rsidRPr="009C0301" w:rsidRDefault="006B4BCE" w:rsidP="00C96C1A">
      <w:pPr>
        <w:pStyle w:val="Nagwek40"/>
        <w:keepNext/>
        <w:keepLines/>
        <w:shd w:val="clear" w:color="auto" w:fill="auto"/>
        <w:spacing w:line="240" w:lineRule="auto"/>
        <w:ind w:left="2300"/>
        <w:jc w:val="left"/>
        <w:rPr>
          <w:lang w:val="en-GB"/>
        </w:rPr>
      </w:pPr>
      <w:bookmarkStart w:id="5" w:name="bookmark7"/>
      <w:r w:rsidRPr="009C0301">
        <w:rPr>
          <w:lang w:val="en-GB"/>
        </w:rPr>
        <w:t>ORGANISATION AND COURSE OF INTERNSHIP</w:t>
      </w:r>
      <w:bookmarkEnd w:id="5"/>
    </w:p>
    <w:p w:rsidR="00CE2A5B" w:rsidRPr="009C0301" w:rsidRDefault="006B4BCE" w:rsidP="00C96C1A">
      <w:pPr>
        <w:pStyle w:val="Teksttreci20"/>
        <w:numPr>
          <w:ilvl w:val="0"/>
          <w:numId w:val="5"/>
        </w:numPr>
        <w:shd w:val="clear" w:color="auto" w:fill="auto"/>
        <w:tabs>
          <w:tab w:val="left" w:pos="361"/>
        </w:tabs>
        <w:spacing w:line="240" w:lineRule="auto"/>
        <w:ind w:left="400" w:hanging="400"/>
        <w:rPr>
          <w:lang w:val="en-GB"/>
        </w:rPr>
      </w:pPr>
      <w:r w:rsidRPr="009C0301">
        <w:rPr>
          <w:lang w:val="en-GB"/>
        </w:rPr>
        <w:t xml:space="preserve">The </w:t>
      </w:r>
      <w:r w:rsidR="009C0301" w:rsidRPr="009C0301">
        <w:rPr>
          <w:lang w:val="en-GB"/>
        </w:rPr>
        <w:t>student individually</w:t>
      </w:r>
      <w:r w:rsidR="00CE2A5B" w:rsidRPr="009C0301">
        <w:rPr>
          <w:lang w:val="en-GB"/>
        </w:rPr>
        <w:t xml:space="preserve"> indicates an institution that express</w:t>
      </w:r>
      <w:r w:rsidR="00C8687E" w:rsidRPr="009C0301">
        <w:rPr>
          <w:lang w:val="en-GB"/>
        </w:rPr>
        <w:t>es</w:t>
      </w:r>
      <w:r w:rsidR="00CE2A5B" w:rsidRPr="009C0301">
        <w:rPr>
          <w:lang w:val="en-GB"/>
        </w:rPr>
        <w:t xml:space="preserve"> its willingness to accept him/her for the professional internship. For this purpose the student may use an internship offer published on the website of the Faculty of Engineering Management, notice boards on the University’s premises, use an offer of the Career Centre at the BUT or a different source of his/her own.</w:t>
      </w:r>
    </w:p>
    <w:p w:rsidR="005E58A8" w:rsidRPr="009C0301" w:rsidRDefault="00CE2A5B" w:rsidP="00C96C1A">
      <w:pPr>
        <w:pStyle w:val="Teksttreci20"/>
        <w:numPr>
          <w:ilvl w:val="0"/>
          <w:numId w:val="5"/>
        </w:numPr>
        <w:shd w:val="clear" w:color="auto" w:fill="auto"/>
        <w:tabs>
          <w:tab w:val="left" w:pos="361"/>
        </w:tabs>
        <w:spacing w:line="240" w:lineRule="auto"/>
        <w:ind w:left="400" w:hanging="400"/>
        <w:rPr>
          <w:lang w:val="en-GB"/>
        </w:rPr>
      </w:pPr>
      <w:r w:rsidRPr="009C0301">
        <w:rPr>
          <w:lang w:val="en-GB"/>
        </w:rPr>
        <w:t>Before the internship</w:t>
      </w:r>
      <w:r w:rsidR="00C8687E" w:rsidRPr="009C0301">
        <w:rPr>
          <w:lang w:val="en-GB"/>
        </w:rPr>
        <w:t>,</w:t>
      </w:r>
      <w:r w:rsidRPr="009C0301">
        <w:rPr>
          <w:lang w:val="en-GB"/>
        </w:rPr>
        <w:t xml:space="preserve"> the student should receive the approval of the </w:t>
      </w:r>
      <w:r w:rsidR="00C8687E" w:rsidRPr="009C0301">
        <w:rPr>
          <w:lang w:val="en-GB"/>
        </w:rPr>
        <w:t>site</w:t>
      </w:r>
      <w:r w:rsidRPr="009C0301">
        <w:rPr>
          <w:lang w:val="en-GB"/>
        </w:rPr>
        <w:t xml:space="preserve"> and curriculum of the internship by the Internship supervisor – it being the internship daily and hourly schedule</w:t>
      </w:r>
      <w:r w:rsidR="005E58A8" w:rsidRPr="009C0301">
        <w:rPr>
          <w:lang w:val="en-GB"/>
        </w:rPr>
        <w:t>.</w:t>
      </w:r>
    </w:p>
    <w:p w:rsidR="00DF472F" w:rsidRPr="009C0301" w:rsidRDefault="00C8687E" w:rsidP="00C96C1A">
      <w:pPr>
        <w:pStyle w:val="Teksttreci20"/>
        <w:numPr>
          <w:ilvl w:val="0"/>
          <w:numId w:val="5"/>
        </w:numPr>
        <w:shd w:val="clear" w:color="auto" w:fill="auto"/>
        <w:tabs>
          <w:tab w:val="left" w:pos="361"/>
        </w:tabs>
        <w:spacing w:line="240" w:lineRule="auto"/>
        <w:ind w:left="400" w:hanging="400"/>
        <w:rPr>
          <w:lang w:val="en-GB"/>
        </w:rPr>
      </w:pPr>
      <w:r w:rsidRPr="009C0301">
        <w:rPr>
          <w:lang w:val="en-GB"/>
        </w:rPr>
        <w:t>Before the student</w:t>
      </w:r>
      <w:r w:rsidR="0044650C" w:rsidRPr="009C0301">
        <w:rPr>
          <w:lang w:val="en-GB"/>
        </w:rPr>
        <w:t xml:space="preserve"> commence</w:t>
      </w:r>
      <w:r w:rsidRPr="009C0301">
        <w:rPr>
          <w:lang w:val="en-GB"/>
        </w:rPr>
        <w:t>s</w:t>
      </w:r>
      <w:r w:rsidR="0044650C" w:rsidRPr="009C0301">
        <w:rPr>
          <w:lang w:val="en-GB"/>
        </w:rPr>
        <w:t xml:space="preserve"> the internship</w:t>
      </w:r>
      <w:r w:rsidRPr="009C0301">
        <w:rPr>
          <w:lang w:val="en-GB"/>
        </w:rPr>
        <w:t>,</w:t>
      </w:r>
      <w:r w:rsidR="0044650C" w:rsidRPr="009C0301">
        <w:rPr>
          <w:lang w:val="en-GB"/>
        </w:rPr>
        <w:t xml:space="preserve"> </w:t>
      </w:r>
      <w:r w:rsidRPr="009C0301">
        <w:rPr>
          <w:lang w:val="en-GB"/>
        </w:rPr>
        <w:t>the receiving organisation</w:t>
      </w:r>
      <w:r w:rsidR="0044650C" w:rsidRPr="009C0301">
        <w:rPr>
          <w:lang w:val="en-GB"/>
        </w:rPr>
        <w:t xml:space="preserve"> </w:t>
      </w:r>
      <w:r w:rsidR="00D36AFA" w:rsidRPr="009C0301">
        <w:rPr>
          <w:lang w:val="en-GB"/>
        </w:rPr>
        <w:t xml:space="preserve">must conclude an agreement </w:t>
      </w:r>
      <w:r w:rsidRPr="009C0301">
        <w:rPr>
          <w:lang w:val="en-GB"/>
        </w:rPr>
        <w:t>with</w:t>
      </w:r>
      <w:r w:rsidR="00D36AFA" w:rsidRPr="009C0301">
        <w:rPr>
          <w:lang w:val="en-GB"/>
        </w:rPr>
        <w:t xml:space="preserve"> </w:t>
      </w:r>
      <w:r w:rsidRPr="009C0301">
        <w:rPr>
          <w:lang w:val="en-GB"/>
        </w:rPr>
        <w:t>Bialystok University of T</w:t>
      </w:r>
      <w:r w:rsidR="00D36AFA" w:rsidRPr="009C0301">
        <w:rPr>
          <w:lang w:val="en-GB"/>
        </w:rPr>
        <w:t>echnology, represented by the suitable Vice Dean</w:t>
      </w:r>
      <w:r w:rsidR="00DF472F" w:rsidRPr="009C0301">
        <w:rPr>
          <w:lang w:val="en-GB"/>
        </w:rPr>
        <w:t>.</w:t>
      </w:r>
    </w:p>
    <w:p w:rsidR="003237EA" w:rsidRPr="009C0301" w:rsidRDefault="00D36AFA" w:rsidP="00C96C1A">
      <w:pPr>
        <w:pStyle w:val="Teksttreci20"/>
        <w:numPr>
          <w:ilvl w:val="0"/>
          <w:numId w:val="5"/>
        </w:numPr>
        <w:shd w:val="clear" w:color="auto" w:fill="auto"/>
        <w:tabs>
          <w:tab w:val="left" w:pos="361"/>
        </w:tabs>
        <w:spacing w:line="240" w:lineRule="auto"/>
        <w:ind w:left="400" w:hanging="400"/>
        <w:rPr>
          <w:lang w:val="en-GB"/>
        </w:rPr>
      </w:pPr>
      <w:bookmarkStart w:id="6" w:name="_Hlk518836775"/>
      <w:r w:rsidRPr="009C0301">
        <w:rPr>
          <w:lang w:val="en-GB"/>
        </w:rPr>
        <w:t>The internship documentation required for crediting the internship includes: internship agreement, an internship activity log, an acknowledgement for completed internship and a final report</w:t>
      </w:r>
      <w:r w:rsidR="003237EA" w:rsidRPr="009C0301">
        <w:rPr>
          <w:lang w:val="en-GB"/>
        </w:rPr>
        <w:t>.</w:t>
      </w:r>
    </w:p>
    <w:bookmarkEnd w:id="6"/>
    <w:p w:rsidR="00E7288A" w:rsidRPr="009C0301" w:rsidRDefault="00D36AFA" w:rsidP="00C96C1A">
      <w:pPr>
        <w:pStyle w:val="Teksttreci20"/>
        <w:numPr>
          <w:ilvl w:val="0"/>
          <w:numId w:val="5"/>
        </w:numPr>
        <w:shd w:val="clear" w:color="auto" w:fill="auto"/>
        <w:tabs>
          <w:tab w:val="left" w:pos="355"/>
        </w:tabs>
        <w:spacing w:line="240" w:lineRule="auto"/>
        <w:ind w:left="403" w:hanging="403"/>
        <w:rPr>
          <w:lang w:val="en-GB"/>
        </w:rPr>
      </w:pPr>
      <w:r w:rsidRPr="009C0301">
        <w:rPr>
          <w:lang w:val="en-GB"/>
        </w:rPr>
        <w:t>The Internship supervisor is in charge of didactic and educational supervision</w:t>
      </w:r>
      <w:r w:rsidR="0093749B" w:rsidRPr="009C0301">
        <w:rPr>
          <w:lang w:val="en-GB"/>
        </w:rPr>
        <w:t xml:space="preserve"> </w:t>
      </w:r>
      <w:r w:rsidR="00D479BB" w:rsidRPr="009C0301">
        <w:rPr>
          <w:lang w:val="en-GB"/>
        </w:rPr>
        <w:t xml:space="preserve">over the internship. The </w:t>
      </w:r>
      <w:r w:rsidR="00BE0A4E" w:rsidRPr="009C0301">
        <w:rPr>
          <w:lang w:val="en-GB"/>
        </w:rPr>
        <w:t>Internship</w:t>
      </w:r>
      <w:r w:rsidR="00D479BB" w:rsidRPr="009C0301">
        <w:rPr>
          <w:lang w:val="en-GB"/>
        </w:rPr>
        <w:t xml:space="preserve"> supervisor is appointed by the Dean of the Faculty of Engineering Management </w:t>
      </w:r>
      <w:r w:rsidR="00BE0A4E" w:rsidRPr="009C0301">
        <w:rPr>
          <w:lang w:val="en-GB"/>
        </w:rPr>
        <w:t>among</w:t>
      </w:r>
      <w:r w:rsidR="00D479BB" w:rsidRPr="009C0301">
        <w:rPr>
          <w:lang w:val="en-GB"/>
        </w:rPr>
        <w:t xml:space="preserve"> academic teachers. </w:t>
      </w:r>
      <w:r w:rsidR="00A9226D" w:rsidRPr="009C0301">
        <w:rPr>
          <w:lang w:val="en-GB"/>
        </w:rPr>
        <w:t>The</w:t>
      </w:r>
      <w:r w:rsidR="00D479BB" w:rsidRPr="009C0301">
        <w:rPr>
          <w:lang w:val="en-GB"/>
        </w:rPr>
        <w:t xml:space="preserve"> </w:t>
      </w:r>
      <w:r w:rsidR="00A9226D" w:rsidRPr="009C0301">
        <w:rPr>
          <w:lang w:val="en-GB"/>
        </w:rPr>
        <w:t>Internship</w:t>
      </w:r>
      <w:r w:rsidR="00D479BB" w:rsidRPr="009C0301">
        <w:rPr>
          <w:lang w:val="en-GB"/>
        </w:rPr>
        <w:t xml:space="preserve"> supervisor holds this function until dismissal by the Dean</w:t>
      </w:r>
      <w:r w:rsidR="0093749B" w:rsidRPr="009C0301">
        <w:rPr>
          <w:lang w:val="en-GB"/>
        </w:rPr>
        <w:t>.</w:t>
      </w:r>
    </w:p>
    <w:p w:rsidR="00A17A9F" w:rsidRPr="009C0301" w:rsidRDefault="00D479BB" w:rsidP="00C96C1A">
      <w:pPr>
        <w:pStyle w:val="Teksttreci20"/>
        <w:numPr>
          <w:ilvl w:val="0"/>
          <w:numId w:val="5"/>
        </w:numPr>
        <w:shd w:val="clear" w:color="auto" w:fill="auto"/>
        <w:tabs>
          <w:tab w:val="left" w:pos="355"/>
        </w:tabs>
        <w:spacing w:line="240" w:lineRule="auto"/>
        <w:ind w:left="400" w:hanging="400"/>
        <w:rPr>
          <w:lang w:val="en-GB"/>
        </w:rPr>
      </w:pPr>
      <w:bookmarkStart w:id="7" w:name="bookmark8"/>
      <w:r w:rsidRPr="009C0301">
        <w:rPr>
          <w:lang w:val="en-GB"/>
        </w:rPr>
        <w:t>The Internship supervisor</w:t>
      </w:r>
      <w:r w:rsidR="00A17A9F" w:rsidRPr="009C0301">
        <w:rPr>
          <w:lang w:val="en-GB"/>
        </w:rPr>
        <w:t xml:space="preserve"> </w:t>
      </w:r>
      <w:r w:rsidRPr="009C0301">
        <w:rPr>
          <w:lang w:val="en-GB"/>
        </w:rPr>
        <w:t>appointed by the University authorities should perform the following tasks</w:t>
      </w:r>
      <w:r w:rsidR="00A17A9F" w:rsidRPr="009C0301">
        <w:rPr>
          <w:lang w:val="en-GB"/>
        </w:rPr>
        <w:t>:</w:t>
      </w:r>
    </w:p>
    <w:p w:rsidR="00A17A9F" w:rsidRPr="009C0301" w:rsidRDefault="001D7600" w:rsidP="00C96C1A">
      <w:pPr>
        <w:pStyle w:val="Teksttreci20"/>
        <w:numPr>
          <w:ilvl w:val="0"/>
          <w:numId w:val="3"/>
        </w:numPr>
        <w:shd w:val="clear" w:color="auto" w:fill="auto"/>
        <w:tabs>
          <w:tab w:val="left" w:pos="1201"/>
        </w:tabs>
        <w:spacing w:line="240" w:lineRule="auto"/>
        <w:ind w:left="1240"/>
        <w:jc w:val="left"/>
        <w:rPr>
          <w:lang w:val="en-GB"/>
        </w:rPr>
      </w:pPr>
      <w:r w:rsidRPr="009C0301">
        <w:rPr>
          <w:lang w:val="en-GB"/>
        </w:rPr>
        <w:t>cooperate with institutions that are willing to accept the student for the internship or to which the student was referred by the University</w:t>
      </w:r>
      <w:r w:rsidR="00A17A9F" w:rsidRPr="009C0301">
        <w:rPr>
          <w:lang w:val="en-GB"/>
        </w:rPr>
        <w:t>,</w:t>
      </w:r>
    </w:p>
    <w:p w:rsidR="00DD2FCB" w:rsidRPr="009C0301" w:rsidRDefault="001D7600" w:rsidP="00A9226D">
      <w:pPr>
        <w:pStyle w:val="Teksttreci20"/>
        <w:numPr>
          <w:ilvl w:val="0"/>
          <w:numId w:val="3"/>
        </w:numPr>
        <w:shd w:val="clear" w:color="auto" w:fill="auto"/>
        <w:tabs>
          <w:tab w:val="left" w:pos="993"/>
          <w:tab w:val="left" w:pos="1201"/>
        </w:tabs>
        <w:spacing w:line="240" w:lineRule="auto"/>
        <w:ind w:left="1240"/>
        <w:jc w:val="left"/>
        <w:rPr>
          <w:lang w:val="en-GB"/>
        </w:rPr>
      </w:pPr>
      <w:r w:rsidRPr="009C0301">
        <w:rPr>
          <w:lang w:val="en-GB"/>
        </w:rPr>
        <w:t xml:space="preserve">monitor internship </w:t>
      </w:r>
      <w:r w:rsidR="00A9226D" w:rsidRPr="009C0301">
        <w:rPr>
          <w:lang w:val="en-GB"/>
        </w:rPr>
        <w:t xml:space="preserve">sites </w:t>
      </w:r>
      <w:r w:rsidRPr="009C0301">
        <w:rPr>
          <w:lang w:val="en-GB"/>
        </w:rPr>
        <w:t>in terms of potential achievement of the assumed educational results ascribed to the internship as well as ensure the possibility to expand the student’s professional skills</w:t>
      </w:r>
      <w:r w:rsidR="00DD2FCB" w:rsidRPr="009C0301">
        <w:rPr>
          <w:lang w:val="en-GB"/>
        </w:rPr>
        <w:t>,</w:t>
      </w:r>
    </w:p>
    <w:p w:rsidR="00A17A9F" w:rsidRPr="009C0301" w:rsidRDefault="001D7600" w:rsidP="00C96C1A">
      <w:pPr>
        <w:pStyle w:val="Teksttreci20"/>
        <w:numPr>
          <w:ilvl w:val="0"/>
          <w:numId w:val="3"/>
        </w:numPr>
        <w:shd w:val="clear" w:color="auto" w:fill="auto"/>
        <w:tabs>
          <w:tab w:val="left" w:pos="1201"/>
        </w:tabs>
        <w:spacing w:line="240" w:lineRule="auto"/>
        <w:ind w:left="780" w:firstLine="0"/>
        <w:rPr>
          <w:lang w:val="en-GB"/>
        </w:rPr>
      </w:pPr>
      <w:r w:rsidRPr="009C0301">
        <w:rPr>
          <w:lang w:val="en-GB"/>
        </w:rPr>
        <w:t>supervise the course of the internship</w:t>
      </w:r>
      <w:r w:rsidR="00A17A9F" w:rsidRPr="009C0301">
        <w:rPr>
          <w:lang w:val="en-GB"/>
        </w:rPr>
        <w:t>,</w:t>
      </w:r>
    </w:p>
    <w:p w:rsidR="00A17A9F" w:rsidRPr="009C0301" w:rsidRDefault="001D7600" w:rsidP="001D7600">
      <w:pPr>
        <w:pStyle w:val="Teksttreci20"/>
        <w:numPr>
          <w:ilvl w:val="0"/>
          <w:numId w:val="3"/>
        </w:numPr>
        <w:shd w:val="clear" w:color="auto" w:fill="auto"/>
        <w:tabs>
          <w:tab w:val="left" w:pos="1201"/>
        </w:tabs>
        <w:spacing w:line="240" w:lineRule="auto"/>
        <w:ind w:left="780" w:firstLine="0"/>
        <w:rPr>
          <w:lang w:val="en-GB"/>
        </w:rPr>
      </w:pPr>
      <w:r w:rsidRPr="009C0301">
        <w:rPr>
          <w:lang w:val="en-GB"/>
        </w:rPr>
        <w:lastRenderedPageBreak/>
        <w:t>evaluate documentation submitted by the students after concluding the internship</w:t>
      </w:r>
      <w:r w:rsidR="00A17A9F" w:rsidRPr="009C0301">
        <w:rPr>
          <w:lang w:val="en-GB"/>
        </w:rPr>
        <w:t>,</w:t>
      </w:r>
    </w:p>
    <w:p w:rsidR="00A17A9F" w:rsidRPr="009C0301" w:rsidRDefault="001D7600" w:rsidP="001D7600">
      <w:pPr>
        <w:pStyle w:val="Teksttreci20"/>
        <w:numPr>
          <w:ilvl w:val="0"/>
          <w:numId w:val="3"/>
        </w:numPr>
        <w:shd w:val="clear" w:color="auto" w:fill="auto"/>
        <w:tabs>
          <w:tab w:val="left" w:pos="1201"/>
        </w:tabs>
        <w:spacing w:line="240" w:lineRule="auto"/>
        <w:ind w:left="782" w:firstLine="0"/>
        <w:rPr>
          <w:lang w:val="en-GB"/>
        </w:rPr>
      </w:pPr>
      <w:r w:rsidRPr="009C0301">
        <w:rPr>
          <w:lang w:val="en-GB"/>
        </w:rPr>
        <w:t>credit the internship in the USOS system</w:t>
      </w:r>
      <w:r w:rsidR="00A17A9F" w:rsidRPr="009C0301">
        <w:rPr>
          <w:lang w:val="en-GB"/>
        </w:rPr>
        <w:t>.</w:t>
      </w:r>
    </w:p>
    <w:p w:rsidR="00884DC4" w:rsidRPr="009C0301" w:rsidRDefault="00884DC4" w:rsidP="00C96C1A">
      <w:pPr>
        <w:pStyle w:val="Teksttreci20"/>
        <w:numPr>
          <w:ilvl w:val="0"/>
          <w:numId w:val="9"/>
        </w:numPr>
        <w:shd w:val="clear" w:color="auto" w:fill="auto"/>
        <w:tabs>
          <w:tab w:val="left" w:pos="355"/>
        </w:tabs>
        <w:spacing w:line="240" w:lineRule="auto"/>
        <w:ind w:left="403" w:hanging="403"/>
        <w:rPr>
          <w:lang w:val="en-GB"/>
        </w:rPr>
      </w:pPr>
      <w:bookmarkStart w:id="8" w:name="_Hlk518909062"/>
      <w:r w:rsidRPr="009C0301">
        <w:rPr>
          <w:lang w:val="en-GB"/>
        </w:rPr>
        <w:t>The internship</w:t>
      </w:r>
      <w:r w:rsidR="00A17A9F" w:rsidRPr="009C0301">
        <w:rPr>
          <w:lang w:val="en-GB"/>
        </w:rPr>
        <w:t xml:space="preserve"> </w:t>
      </w:r>
      <w:r w:rsidR="00A9226D" w:rsidRPr="009C0301">
        <w:rPr>
          <w:lang w:val="en-GB"/>
        </w:rPr>
        <w:t>also engages</w:t>
      </w:r>
      <w:r w:rsidRPr="009C0301">
        <w:rPr>
          <w:lang w:val="en-GB"/>
        </w:rPr>
        <w:t xml:space="preserve"> an employee of an enterprise where the internship is held. This employee holds the function </w:t>
      </w:r>
      <w:r w:rsidR="00A9226D" w:rsidRPr="009C0301">
        <w:rPr>
          <w:lang w:val="en-GB"/>
        </w:rPr>
        <w:t>of an external supervisor. The s</w:t>
      </w:r>
      <w:r w:rsidRPr="009C0301">
        <w:rPr>
          <w:lang w:val="en-GB"/>
        </w:rPr>
        <w:t>upervisor appointed by the enterprise takes part in the preparation of the internship curriculum, supervises the proper course of the internship that ensures the achievement of educational results and expanding the student’s professional skills, makes an evaluation of the student and the degree of his/her achievement of educational results in the final report, assists in preparing the internship documentation that is a prerequisite of its crediting.</w:t>
      </w:r>
    </w:p>
    <w:p w:rsidR="00D06D07" w:rsidRPr="009C0301" w:rsidRDefault="00D06D07" w:rsidP="00C96C1A">
      <w:pPr>
        <w:pStyle w:val="Teksttreci20"/>
        <w:shd w:val="clear" w:color="auto" w:fill="auto"/>
        <w:tabs>
          <w:tab w:val="left" w:pos="355"/>
        </w:tabs>
        <w:spacing w:line="240" w:lineRule="auto"/>
        <w:ind w:left="403" w:firstLine="0"/>
        <w:rPr>
          <w:lang w:val="en-GB"/>
        </w:rPr>
      </w:pPr>
    </w:p>
    <w:bookmarkEnd w:id="8"/>
    <w:p w:rsidR="00E7288A" w:rsidRPr="009C0301" w:rsidRDefault="0093749B" w:rsidP="00C96C1A">
      <w:pPr>
        <w:pStyle w:val="Nagwek10"/>
        <w:keepNext/>
        <w:keepLines/>
        <w:shd w:val="clear" w:color="auto" w:fill="auto"/>
        <w:spacing w:before="0" w:line="240" w:lineRule="auto"/>
        <w:ind w:left="4380"/>
        <w:rPr>
          <w:rFonts w:ascii="Times New Roman" w:hAnsi="Times New Roman" w:cs="Times New Roman"/>
          <w:sz w:val="24"/>
          <w:szCs w:val="24"/>
          <w:lang w:val="en-GB"/>
        </w:rPr>
      </w:pPr>
      <w:r w:rsidRPr="009C0301">
        <w:rPr>
          <w:rFonts w:ascii="Times New Roman" w:hAnsi="Times New Roman" w:cs="Times New Roman"/>
          <w:sz w:val="24"/>
          <w:szCs w:val="24"/>
          <w:lang w:val="en-GB"/>
        </w:rPr>
        <w:t>§</w:t>
      </w:r>
      <w:r w:rsidRPr="009C0301">
        <w:rPr>
          <w:rStyle w:val="Nagwek1BookAntiqua115pt"/>
          <w:rFonts w:ascii="Times New Roman" w:hAnsi="Times New Roman" w:cs="Times New Roman"/>
          <w:sz w:val="24"/>
          <w:szCs w:val="24"/>
          <w:lang w:val="en-GB"/>
        </w:rPr>
        <w:t>5</w:t>
      </w:r>
      <w:r w:rsidRPr="009C0301">
        <w:rPr>
          <w:rFonts w:ascii="Times New Roman" w:hAnsi="Times New Roman" w:cs="Times New Roman"/>
          <w:sz w:val="24"/>
          <w:szCs w:val="24"/>
          <w:lang w:val="en-GB"/>
        </w:rPr>
        <w:t>.</w:t>
      </w:r>
      <w:bookmarkEnd w:id="7"/>
    </w:p>
    <w:p w:rsidR="00E7288A" w:rsidRPr="009C0301" w:rsidRDefault="001C6553" w:rsidP="00C96C1A">
      <w:pPr>
        <w:pStyle w:val="Nagwek40"/>
        <w:keepNext/>
        <w:keepLines/>
        <w:shd w:val="clear" w:color="auto" w:fill="auto"/>
        <w:spacing w:line="240" w:lineRule="auto"/>
        <w:ind w:left="2460"/>
        <w:jc w:val="left"/>
        <w:rPr>
          <w:lang w:val="en-GB"/>
        </w:rPr>
      </w:pPr>
      <w:bookmarkStart w:id="9" w:name="bookmark9"/>
      <w:r w:rsidRPr="009C0301">
        <w:rPr>
          <w:lang w:val="en-GB"/>
        </w:rPr>
        <w:t>CONDITIONS FOR CREDITING THE INTERNSHIP</w:t>
      </w:r>
      <w:bookmarkEnd w:id="9"/>
    </w:p>
    <w:p w:rsidR="001137C1" w:rsidRPr="009C0301" w:rsidRDefault="001137C1" w:rsidP="00C96C1A">
      <w:pPr>
        <w:pStyle w:val="Teksttreci20"/>
        <w:numPr>
          <w:ilvl w:val="0"/>
          <w:numId w:val="6"/>
        </w:numPr>
        <w:shd w:val="clear" w:color="auto" w:fill="auto"/>
        <w:tabs>
          <w:tab w:val="left" w:pos="355"/>
        </w:tabs>
        <w:spacing w:line="240" w:lineRule="auto"/>
        <w:ind w:left="400" w:hanging="400"/>
        <w:rPr>
          <w:lang w:val="en-GB"/>
        </w:rPr>
      </w:pPr>
      <w:r w:rsidRPr="009C0301">
        <w:rPr>
          <w:lang w:val="en-GB"/>
        </w:rPr>
        <w:t>In order to be credited, the student must perform tasks formulated in the internship curriculum and submit suitable documentation that confirms the achievement of all assumed educational results.</w:t>
      </w:r>
    </w:p>
    <w:p w:rsidR="00BF71AF" w:rsidRPr="009C0301" w:rsidRDefault="0093749B" w:rsidP="00C96C1A">
      <w:pPr>
        <w:pStyle w:val="Teksttreci20"/>
        <w:numPr>
          <w:ilvl w:val="0"/>
          <w:numId w:val="6"/>
        </w:numPr>
        <w:shd w:val="clear" w:color="auto" w:fill="auto"/>
        <w:tabs>
          <w:tab w:val="left" w:pos="355"/>
        </w:tabs>
        <w:spacing w:line="240" w:lineRule="auto"/>
        <w:ind w:left="400" w:hanging="400"/>
        <w:rPr>
          <w:lang w:val="en-GB"/>
        </w:rPr>
      </w:pPr>
      <w:r w:rsidRPr="009C0301">
        <w:rPr>
          <w:lang w:val="en-GB"/>
        </w:rPr>
        <w:t xml:space="preserve"> </w:t>
      </w:r>
      <w:r w:rsidR="001137C1" w:rsidRPr="009C0301">
        <w:rPr>
          <w:lang w:val="en-GB"/>
        </w:rPr>
        <w:t xml:space="preserve">The student must submit to the Internship supervisor appointed by the Faculty authorities documentation that confirms </w:t>
      </w:r>
      <w:r w:rsidR="00A9226D" w:rsidRPr="009C0301">
        <w:rPr>
          <w:lang w:val="en-GB"/>
        </w:rPr>
        <w:t xml:space="preserve">the </w:t>
      </w:r>
      <w:r w:rsidR="001137C1" w:rsidRPr="009C0301">
        <w:rPr>
          <w:lang w:val="en-GB"/>
        </w:rPr>
        <w:t>completed internship: internship activity log, a final report and an acknowledgement for completed internship issued by the organisational unit where the internship was held.</w:t>
      </w:r>
    </w:p>
    <w:p w:rsidR="00A17A9F" w:rsidRPr="009C0301" w:rsidRDefault="001137C1" w:rsidP="00C96C1A">
      <w:pPr>
        <w:pStyle w:val="Teksttreci20"/>
        <w:numPr>
          <w:ilvl w:val="0"/>
          <w:numId w:val="6"/>
        </w:numPr>
        <w:shd w:val="clear" w:color="auto" w:fill="auto"/>
        <w:tabs>
          <w:tab w:val="left" w:pos="355"/>
        </w:tabs>
        <w:spacing w:line="240" w:lineRule="auto"/>
        <w:ind w:left="400" w:hanging="400"/>
        <w:rPr>
          <w:lang w:val="en-GB"/>
        </w:rPr>
      </w:pPr>
      <w:r w:rsidRPr="009C0301">
        <w:rPr>
          <w:lang w:val="en-GB"/>
        </w:rPr>
        <w:t xml:space="preserve">The </w:t>
      </w:r>
      <w:r w:rsidR="00BA7D77" w:rsidRPr="009C0301">
        <w:rPr>
          <w:lang w:val="en-GB"/>
        </w:rPr>
        <w:t>Internship</w:t>
      </w:r>
      <w:r w:rsidRPr="009C0301">
        <w:rPr>
          <w:lang w:val="en-GB"/>
        </w:rPr>
        <w:t xml:space="preserve"> supervisor </w:t>
      </w:r>
      <w:r w:rsidR="00BA7D77" w:rsidRPr="009C0301">
        <w:rPr>
          <w:lang w:val="en-GB"/>
        </w:rPr>
        <w:t>appointed by the University credits the internship</w:t>
      </w:r>
      <w:r w:rsidR="00A17A9F" w:rsidRPr="009C0301">
        <w:rPr>
          <w:lang w:val="en-GB"/>
        </w:rPr>
        <w:t>.</w:t>
      </w:r>
      <w:r w:rsidR="00BA7D77" w:rsidRPr="009C0301">
        <w:rPr>
          <w:lang w:val="en-GB"/>
        </w:rPr>
        <w:t xml:space="preserve"> In order to credit the internship, the Internship supervisor must review the submitted documentation and conduct a summarising discussion with the student</w:t>
      </w:r>
    </w:p>
    <w:p w:rsidR="00A17A9F" w:rsidRPr="009C0301" w:rsidRDefault="00A9226D" w:rsidP="00C96C1A">
      <w:pPr>
        <w:pStyle w:val="Teksttreci20"/>
        <w:numPr>
          <w:ilvl w:val="0"/>
          <w:numId w:val="6"/>
        </w:numPr>
        <w:shd w:val="clear" w:color="auto" w:fill="auto"/>
        <w:tabs>
          <w:tab w:val="left" w:pos="355"/>
        </w:tabs>
        <w:spacing w:line="240" w:lineRule="auto"/>
        <w:ind w:left="400" w:hanging="400"/>
        <w:rPr>
          <w:lang w:val="en-GB"/>
        </w:rPr>
      </w:pPr>
      <w:r w:rsidRPr="009C0301">
        <w:rPr>
          <w:lang w:val="en-GB"/>
        </w:rPr>
        <w:t>The i</w:t>
      </w:r>
      <w:r w:rsidR="00BA7D77" w:rsidRPr="009C0301">
        <w:rPr>
          <w:lang w:val="en-GB"/>
        </w:rPr>
        <w:t xml:space="preserve">nternship may be credited by the Dean in the following </w:t>
      </w:r>
      <w:r w:rsidR="006B3043" w:rsidRPr="009C0301">
        <w:rPr>
          <w:lang w:val="en-GB"/>
        </w:rPr>
        <w:t>form</w:t>
      </w:r>
      <w:r w:rsidRPr="009C0301">
        <w:rPr>
          <w:lang w:val="en-GB"/>
        </w:rPr>
        <w:t>s</w:t>
      </w:r>
      <w:r w:rsidR="00BA7D77" w:rsidRPr="009C0301">
        <w:rPr>
          <w:lang w:val="en-GB"/>
        </w:rPr>
        <w:t>:</w:t>
      </w:r>
    </w:p>
    <w:p w:rsidR="006B3043" w:rsidRPr="009C0301" w:rsidRDefault="006B3043" w:rsidP="00C96C1A">
      <w:pPr>
        <w:pStyle w:val="Teksttreci20"/>
        <w:numPr>
          <w:ilvl w:val="0"/>
          <w:numId w:val="10"/>
        </w:numPr>
        <w:shd w:val="clear" w:color="auto" w:fill="auto"/>
        <w:tabs>
          <w:tab w:val="left" w:pos="761"/>
        </w:tabs>
        <w:spacing w:line="240" w:lineRule="auto"/>
        <w:ind w:left="780" w:hanging="380"/>
        <w:rPr>
          <w:lang w:val="en-GB"/>
        </w:rPr>
      </w:pPr>
      <w:r w:rsidRPr="009C0301">
        <w:rPr>
          <w:lang w:val="en-GB"/>
        </w:rPr>
        <w:t xml:space="preserve">employment of the student in Poland or abroad in the period not shorter than 3 months if the character of work allows for achieving all educational results ascribed to the professional internship, pursuant to the submitted agreement </w:t>
      </w:r>
      <w:r w:rsidR="00D6612A" w:rsidRPr="009C0301">
        <w:rPr>
          <w:lang w:val="en-GB"/>
        </w:rPr>
        <w:t>and</w:t>
      </w:r>
      <w:r w:rsidRPr="009C0301">
        <w:rPr>
          <w:lang w:val="en-GB"/>
        </w:rPr>
        <w:t xml:space="preserve"> the scope of duties confirmed by </w:t>
      </w:r>
      <w:r w:rsidR="00D6612A" w:rsidRPr="009C0301">
        <w:rPr>
          <w:lang w:val="en-GB"/>
        </w:rPr>
        <w:t>the employer that is</w:t>
      </w:r>
      <w:r w:rsidRPr="009C0301">
        <w:rPr>
          <w:lang w:val="en-GB"/>
        </w:rPr>
        <w:t xml:space="preserve"> compl</w:t>
      </w:r>
      <w:r w:rsidR="00D6612A" w:rsidRPr="009C0301">
        <w:rPr>
          <w:lang w:val="en-GB"/>
        </w:rPr>
        <w:t>iant with the major and allows</w:t>
      </w:r>
      <w:r w:rsidRPr="009C0301">
        <w:rPr>
          <w:lang w:val="en-GB"/>
        </w:rPr>
        <w:t xml:space="preserve"> for achieving educational results,</w:t>
      </w:r>
    </w:p>
    <w:p w:rsidR="00A17473" w:rsidRPr="009C0301" w:rsidRDefault="006B3043" w:rsidP="00CE19E1">
      <w:pPr>
        <w:pStyle w:val="Teksttreci20"/>
        <w:numPr>
          <w:ilvl w:val="0"/>
          <w:numId w:val="10"/>
        </w:numPr>
        <w:shd w:val="clear" w:color="auto" w:fill="auto"/>
        <w:tabs>
          <w:tab w:val="left" w:pos="761"/>
        </w:tabs>
        <w:spacing w:line="240" w:lineRule="auto"/>
        <w:ind w:left="780" w:hanging="380"/>
        <w:rPr>
          <w:lang w:val="en-GB"/>
        </w:rPr>
      </w:pPr>
      <w:r w:rsidRPr="009C0301">
        <w:rPr>
          <w:lang w:val="en-GB"/>
        </w:rPr>
        <w:t xml:space="preserve">other forms of professional activity that last minimum 3 months and </w:t>
      </w:r>
      <w:r w:rsidR="00D6612A" w:rsidRPr="009C0301">
        <w:rPr>
          <w:lang w:val="en-GB"/>
        </w:rPr>
        <w:t>comply</w:t>
      </w:r>
      <w:r w:rsidR="00CE19E1" w:rsidRPr="009C0301">
        <w:rPr>
          <w:lang w:val="en-GB"/>
        </w:rPr>
        <w:t xml:space="preserve"> with the internshi</w:t>
      </w:r>
      <w:r w:rsidR="00D6612A" w:rsidRPr="009C0301">
        <w:rPr>
          <w:lang w:val="en-GB"/>
        </w:rPr>
        <w:t>p curriculum, e.g. participation</w:t>
      </w:r>
      <w:r w:rsidR="00CE19E1" w:rsidRPr="009C0301">
        <w:rPr>
          <w:lang w:val="en-GB"/>
        </w:rPr>
        <w:t xml:space="preserve"> in professional internships, conducting individual business activity based on the submitted contract/entry in the KRS (Polish National Court Register) together with a scope of duties </w:t>
      </w:r>
      <w:r w:rsidR="00D6612A" w:rsidRPr="009C0301">
        <w:rPr>
          <w:lang w:val="en-GB"/>
        </w:rPr>
        <w:t>that complies with the major and allows</w:t>
      </w:r>
      <w:r w:rsidR="00CE19E1" w:rsidRPr="009C0301">
        <w:rPr>
          <w:lang w:val="en-GB"/>
        </w:rPr>
        <w:t xml:space="preserve"> for achieving educational results</w:t>
      </w:r>
      <w:r w:rsidR="00A17473" w:rsidRPr="009C0301">
        <w:rPr>
          <w:lang w:val="en-GB"/>
        </w:rPr>
        <w:t xml:space="preserve">. </w:t>
      </w:r>
    </w:p>
    <w:p w:rsidR="00AE2B5C" w:rsidRPr="009C0301" w:rsidRDefault="00E96B68" w:rsidP="00E96B68">
      <w:pPr>
        <w:pStyle w:val="Teksttreci20"/>
        <w:numPr>
          <w:ilvl w:val="0"/>
          <w:numId w:val="6"/>
        </w:numPr>
        <w:shd w:val="clear" w:color="auto" w:fill="auto"/>
        <w:tabs>
          <w:tab w:val="left" w:pos="358"/>
        </w:tabs>
        <w:spacing w:line="240" w:lineRule="auto"/>
        <w:ind w:left="440" w:hanging="440"/>
        <w:rPr>
          <w:lang w:val="en-GB"/>
        </w:rPr>
      </w:pPr>
      <w:bookmarkStart w:id="10" w:name="_Hlk518973488"/>
      <w:r w:rsidRPr="009C0301">
        <w:rPr>
          <w:lang w:val="en-GB"/>
        </w:rPr>
        <w:t xml:space="preserve">Professional work can be credited as an internship on the student’s written </w:t>
      </w:r>
      <w:r w:rsidR="00043C99" w:rsidRPr="009C0301">
        <w:rPr>
          <w:lang w:val="en-GB"/>
        </w:rPr>
        <w:t>request</w:t>
      </w:r>
      <w:r w:rsidRPr="009C0301">
        <w:rPr>
          <w:lang w:val="en-GB"/>
        </w:rPr>
        <w:t xml:space="preserve">. The </w:t>
      </w:r>
      <w:r w:rsidR="00043C99" w:rsidRPr="009C0301">
        <w:rPr>
          <w:lang w:val="en-GB"/>
        </w:rPr>
        <w:t>request should be provided with</w:t>
      </w:r>
      <w:r w:rsidR="00AE2B5C" w:rsidRPr="009C0301">
        <w:rPr>
          <w:lang w:val="en-GB"/>
        </w:rPr>
        <w:t xml:space="preserve"> </w:t>
      </w:r>
      <w:r w:rsidR="00600028" w:rsidRPr="009C0301">
        <w:rPr>
          <w:lang w:val="en-GB"/>
        </w:rPr>
        <w:t xml:space="preserve">suitable </w:t>
      </w:r>
      <w:r w:rsidRPr="009C0301">
        <w:rPr>
          <w:lang w:val="en-GB"/>
        </w:rPr>
        <w:t xml:space="preserve">documents, primarily a contract that serves as a confirmation of the performed professional wok and the internship activity log that specifies the scope of the performed tasks and activities in the course of professional work together with their </w:t>
      </w:r>
      <w:r w:rsidR="001E54B9" w:rsidRPr="009C0301">
        <w:rPr>
          <w:lang w:val="en-GB"/>
        </w:rPr>
        <w:t>reference to</w:t>
      </w:r>
      <w:r w:rsidRPr="009C0301">
        <w:rPr>
          <w:lang w:val="en-GB"/>
        </w:rPr>
        <w:t xml:space="preserve"> the profile of professional competences of a graduate at a given major</w:t>
      </w:r>
      <w:r w:rsidR="00AE2B5C" w:rsidRPr="009C0301">
        <w:rPr>
          <w:lang w:val="en-GB"/>
        </w:rPr>
        <w:t xml:space="preserve">. </w:t>
      </w:r>
    </w:p>
    <w:p w:rsidR="00AE2B5C" w:rsidRPr="009C0301" w:rsidRDefault="00E96B68" w:rsidP="00C96C1A">
      <w:pPr>
        <w:pStyle w:val="Teksttreci20"/>
        <w:numPr>
          <w:ilvl w:val="0"/>
          <w:numId w:val="6"/>
        </w:numPr>
        <w:shd w:val="clear" w:color="auto" w:fill="auto"/>
        <w:tabs>
          <w:tab w:val="left" w:pos="349"/>
        </w:tabs>
        <w:spacing w:line="240" w:lineRule="auto"/>
        <w:ind w:left="440" w:hanging="440"/>
        <w:rPr>
          <w:lang w:val="en-GB"/>
        </w:rPr>
      </w:pPr>
      <w:r w:rsidRPr="009C0301">
        <w:rPr>
          <w:lang w:val="en-GB"/>
        </w:rPr>
        <w:t>The student that participates in an international internship</w:t>
      </w:r>
      <w:r w:rsidR="00AE2B5C" w:rsidRPr="009C0301">
        <w:rPr>
          <w:lang w:val="en-GB"/>
        </w:rPr>
        <w:t xml:space="preserve"> </w:t>
      </w:r>
      <w:r w:rsidRPr="009C0301">
        <w:rPr>
          <w:lang w:val="en-GB"/>
        </w:rPr>
        <w:t>must submit a photocopy of a document confirming his/</w:t>
      </w:r>
      <w:r w:rsidR="001A23FC" w:rsidRPr="009C0301">
        <w:rPr>
          <w:lang w:val="en-GB"/>
        </w:rPr>
        <w:t>h</w:t>
      </w:r>
      <w:r w:rsidRPr="009C0301">
        <w:rPr>
          <w:lang w:val="en-GB"/>
        </w:rPr>
        <w:t>er insurance status in the period of the internship</w:t>
      </w:r>
      <w:r w:rsidR="00AE2B5C" w:rsidRPr="009C0301">
        <w:rPr>
          <w:lang w:val="en-GB"/>
        </w:rPr>
        <w:t>.</w:t>
      </w:r>
    </w:p>
    <w:p w:rsidR="00AE2B5C" w:rsidRPr="009C0301" w:rsidRDefault="00E96B68" w:rsidP="00C96C1A">
      <w:pPr>
        <w:pStyle w:val="Teksttreci20"/>
        <w:numPr>
          <w:ilvl w:val="0"/>
          <w:numId w:val="6"/>
        </w:numPr>
        <w:shd w:val="clear" w:color="auto" w:fill="auto"/>
        <w:tabs>
          <w:tab w:val="left" w:pos="349"/>
        </w:tabs>
        <w:spacing w:line="240" w:lineRule="auto"/>
        <w:ind w:left="440" w:hanging="440"/>
        <w:rPr>
          <w:lang w:val="en-GB"/>
        </w:rPr>
      </w:pPr>
      <w:r w:rsidRPr="009C0301">
        <w:rPr>
          <w:lang w:val="en-GB"/>
        </w:rPr>
        <w:t xml:space="preserve">The student who </w:t>
      </w:r>
      <w:r w:rsidR="001A23FC" w:rsidRPr="009C0301">
        <w:rPr>
          <w:lang w:val="en-GB"/>
        </w:rPr>
        <w:t xml:space="preserve">failed to participate in the </w:t>
      </w:r>
      <w:r w:rsidR="00713931" w:rsidRPr="009C0301">
        <w:rPr>
          <w:lang w:val="en-GB"/>
        </w:rPr>
        <w:t>internship</w:t>
      </w:r>
      <w:r w:rsidR="001A23FC" w:rsidRPr="009C0301">
        <w:rPr>
          <w:lang w:val="en-GB"/>
        </w:rPr>
        <w:t xml:space="preserve"> required in the curriculum may not be allowed for the diploma exam</w:t>
      </w:r>
      <w:r w:rsidR="00AE2B5C" w:rsidRPr="009C0301">
        <w:rPr>
          <w:lang w:val="en-GB"/>
        </w:rPr>
        <w:t>.</w:t>
      </w:r>
    </w:p>
    <w:bookmarkEnd w:id="10"/>
    <w:p w:rsidR="00AE2B5C" w:rsidRPr="009C0301" w:rsidRDefault="00AE2B5C" w:rsidP="00C96C1A">
      <w:pPr>
        <w:pStyle w:val="Teksttreci20"/>
        <w:shd w:val="clear" w:color="auto" w:fill="auto"/>
        <w:tabs>
          <w:tab w:val="left" w:pos="358"/>
        </w:tabs>
        <w:spacing w:line="240" w:lineRule="auto"/>
        <w:ind w:left="400" w:firstLine="0"/>
        <w:rPr>
          <w:lang w:val="en-GB"/>
        </w:rPr>
      </w:pPr>
    </w:p>
    <w:p w:rsidR="00E7288A" w:rsidRPr="009C0301" w:rsidRDefault="0093749B" w:rsidP="00C96C1A">
      <w:pPr>
        <w:pStyle w:val="Nagwek120"/>
        <w:keepNext/>
        <w:keepLines/>
        <w:shd w:val="clear" w:color="auto" w:fill="auto"/>
        <w:spacing w:before="0" w:after="93" w:line="240" w:lineRule="auto"/>
        <w:ind w:right="420"/>
        <w:rPr>
          <w:rFonts w:ascii="Times New Roman" w:hAnsi="Times New Roman" w:cs="Times New Roman"/>
          <w:sz w:val="24"/>
          <w:szCs w:val="24"/>
          <w:lang w:val="en-GB"/>
        </w:rPr>
      </w:pPr>
      <w:bookmarkStart w:id="11" w:name="bookmark10"/>
      <w:r w:rsidRPr="009C0301">
        <w:rPr>
          <w:rFonts w:ascii="Times New Roman" w:hAnsi="Times New Roman" w:cs="Times New Roman"/>
          <w:sz w:val="24"/>
          <w:szCs w:val="24"/>
          <w:lang w:val="en-GB"/>
        </w:rPr>
        <w:t>§</w:t>
      </w:r>
      <w:r w:rsidR="00E1012F" w:rsidRPr="009C0301">
        <w:rPr>
          <w:rStyle w:val="Nagwek12FranklinGothicBook14pt"/>
          <w:rFonts w:ascii="Times New Roman" w:hAnsi="Times New Roman" w:cs="Times New Roman"/>
          <w:b w:val="0"/>
          <w:bCs w:val="0"/>
          <w:sz w:val="24"/>
          <w:szCs w:val="24"/>
          <w:lang w:val="en-GB"/>
        </w:rPr>
        <w:t>6</w:t>
      </w:r>
      <w:r w:rsidRPr="009C0301">
        <w:rPr>
          <w:rFonts w:ascii="Times New Roman" w:hAnsi="Times New Roman" w:cs="Times New Roman"/>
          <w:sz w:val="24"/>
          <w:szCs w:val="24"/>
          <w:lang w:val="en-GB"/>
        </w:rPr>
        <w:t>.</w:t>
      </w:r>
      <w:bookmarkEnd w:id="11"/>
    </w:p>
    <w:p w:rsidR="00E7288A" w:rsidRPr="009C0301" w:rsidRDefault="001A23FC" w:rsidP="00C96C1A">
      <w:pPr>
        <w:pStyle w:val="Nagwek40"/>
        <w:keepNext/>
        <w:keepLines/>
        <w:shd w:val="clear" w:color="auto" w:fill="auto"/>
        <w:spacing w:after="100" w:line="240" w:lineRule="auto"/>
        <w:ind w:right="420"/>
        <w:rPr>
          <w:lang w:val="en-GB"/>
        </w:rPr>
      </w:pPr>
      <w:r w:rsidRPr="009C0301">
        <w:rPr>
          <w:lang w:val="en-GB"/>
        </w:rPr>
        <w:t>FINAL PROVISIONS</w:t>
      </w:r>
    </w:p>
    <w:p w:rsidR="00E7288A" w:rsidRPr="009C0301" w:rsidRDefault="001A23FC" w:rsidP="00043C99">
      <w:pPr>
        <w:pStyle w:val="Teksttreci20"/>
        <w:numPr>
          <w:ilvl w:val="0"/>
          <w:numId w:val="7"/>
        </w:numPr>
        <w:shd w:val="clear" w:color="auto" w:fill="auto"/>
        <w:tabs>
          <w:tab w:val="left" w:pos="709"/>
        </w:tabs>
        <w:spacing w:line="240" w:lineRule="auto"/>
        <w:ind w:left="440" w:hanging="440"/>
        <w:rPr>
          <w:lang w:val="en-GB"/>
        </w:rPr>
      </w:pPr>
      <w:r w:rsidRPr="009C0301">
        <w:rPr>
          <w:lang w:val="en-GB"/>
        </w:rPr>
        <w:t>In matters not governed in these Rules and Regulations, internal</w:t>
      </w:r>
      <w:r w:rsidR="00043C99" w:rsidRPr="009C0301">
        <w:rPr>
          <w:lang w:val="en-GB"/>
        </w:rPr>
        <w:t xml:space="preserve"> provisions of Bialystok </w:t>
      </w:r>
      <w:r w:rsidRPr="009C0301">
        <w:rPr>
          <w:lang w:val="en-GB"/>
        </w:rPr>
        <w:t>University of Technology and the generally applicable law apply.</w:t>
      </w:r>
    </w:p>
    <w:p w:rsidR="00E7288A" w:rsidRPr="009C0301" w:rsidRDefault="001A23FC" w:rsidP="00C96C1A">
      <w:pPr>
        <w:pStyle w:val="Teksttreci20"/>
        <w:numPr>
          <w:ilvl w:val="0"/>
          <w:numId w:val="7"/>
        </w:numPr>
        <w:shd w:val="clear" w:color="auto" w:fill="auto"/>
        <w:tabs>
          <w:tab w:val="left" w:pos="358"/>
        </w:tabs>
        <w:spacing w:after="1714" w:line="240" w:lineRule="auto"/>
        <w:ind w:left="440" w:hanging="440"/>
        <w:rPr>
          <w:lang w:val="en-GB"/>
        </w:rPr>
      </w:pPr>
      <w:r w:rsidRPr="009C0301">
        <w:rPr>
          <w:lang w:val="en-GB"/>
        </w:rPr>
        <w:t xml:space="preserve">These Rules and Regulations become effective from the beginning of the academic year 2018/2019. </w:t>
      </w:r>
    </w:p>
    <w:sectPr w:rsidR="00E7288A" w:rsidRPr="009C0301">
      <w:type w:val="continuous"/>
      <w:pgSz w:w="12240" w:h="15840"/>
      <w:pgMar w:top="736" w:right="1390" w:bottom="1462" w:left="14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FE1" w:rsidRDefault="004C4FE1">
      <w:r>
        <w:separator/>
      </w:r>
    </w:p>
  </w:endnote>
  <w:endnote w:type="continuationSeparator" w:id="0">
    <w:p w:rsidR="004C4FE1" w:rsidRDefault="004C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8A" w:rsidRDefault="00A61B90">
    <w:pPr>
      <w:rPr>
        <w:sz w:val="2"/>
        <w:szCs w:val="2"/>
      </w:rPr>
    </w:pPr>
    <w:r>
      <w:rPr>
        <w:noProof/>
        <w:lang w:val="en-GB" w:eastAsia="en-GB" w:bidi="ar-SA"/>
      </w:rPr>
      <mc:AlternateContent>
        <mc:Choice Requires="wps">
          <w:drawing>
            <wp:anchor distT="0" distB="0" distL="63500" distR="63500" simplePos="0" relativeHeight="251657728" behindDoc="1" locked="0" layoutInCell="1" allowOverlap="1" wp14:anchorId="14551176" wp14:editId="1E8BA24D">
              <wp:simplePos x="0" y="0"/>
              <wp:positionH relativeFrom="page">
                <wp:posOffset>6815455</wp:posOffset>
              </wp:positionH>
              <wp:positionV relativeFrom="page">
                <wp:posOffset>9858375</wp:posOffset>
              </wp:positionV>
              <wp:extent cx="62865" cy="1498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8A" w:rsidRDefault="0093749B">
                          <w:pPr>
                            <w:pStyle w:val="Nagweklubstopka0"/>
                            <w:shd w:val="clear" w:color="auto" w:fill="auto"/>
                            <w:spacing w:line="240" w:lineRule="auto"/>
                          </w:pPr>
                          <w:r>
                            <w:fldChar w:fldCharType="begin"/>
                          </w:r>
                          <w:r>
                            <w:instrText xml:space="preserve"> PAGE \* MERGEFORMAT </w:instrText>
                          </w:r>
                          <w:r>
                            <w:fldChar w:fldCharType="separate"/>
                          </w:r>
                          <w:r w:rsidR="00006E38" w:rsidRPr="00006E38">
                            <w:rPr>
                              <w:rStyle w:val="NagweklubstopkaGaramond105pt"/>
                              <w:noProof/>
                            </w:rPr>
                            <w:t>1</w:t>
                          </w:r>
                          <w:r>
                            <w:rPr>
                              <w:rStyle w:val="NagweklubstopkaGaramond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551176" id="_x0000_t202" coordsize="21600,21600" o:spt="202" path="m,l,21600r21600,l21600,xe">
              <v:stroke joinstyle="miter"/>
              <v:path gradientshapeok="t" o:connecttype="rect"/>
            </v:shapetype>
            <v:shape id="Text Box 2" o:spid="_x0000_s1026" type="#_x0000_t202" style="position:absolute;margin-left:536.65pt;margin-top:776.25pt;width:4.95pt;height:11.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rhqQIAAKU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" filled="f" stroked="f">
              <v:textbox style="mso-fit-shape-to-text:t" inset="0,0,0,0">
                <w:txbxContent>
                  <w:p w:rsidR="00E7288A" w:rsidRDefault="0093749B">
                    <w:pPr>
                      <w:pStyle w:val="Nagweklubstopka0"/>
                      <w:shd w:val="clear" w:color="auto" w:fill="auto"/>
                      <w:spacing w:line="240" w:lineRule="auto"/>
                    </w:pPr>
                    <w:r>
                      <w:fldChar w:fldCharType="begin"/>
                    </w:r>
                    <w:r>
                      <w:instrText xml:space="preserve"> PAGE \* MERGEFORMAT </w:instrText>
                    </w:r>
                    <w:r>
                      <w:fldChar w:fldCharType="separate"/>
                    </w:r>
                    <w:r w:rsidR="00006E38" w:rsidRPr="00006E38">
                      <w:rPr>
                        <w:rStyle w:val="NagweklubstopkaGaramond105pt"/>
                        <w:noProof/>
                      </w:rPr>
                      <w:t>1</w:t>
                    </w:r>
                    <w:r>
                      <w:rPr>
                        <w:rStyle w:val="NagweklubstopkaGaramond105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D3" w:rsidRDefault="00FE23D3">
    <w:pPr>
      <w:rPr>
        <w:sz w:val="2"/>
        <w:szCs w:val="2"/>
      </w:rPr>
    </w:pPr>
    <w:r>
      <w:rPr>
        <w:noProof/>
        <w:lang w:val="en-GB" w:eastAsia="en-GB" w:bidi="ar-SA"/>
      </w:rPr>
      <mc:AlternateContent>
        <mc:Choice Requires="wps">
          <w:drawing>
            <wp:anchor distT="0" distB="0" distL="63500" distR="63500" simplePos="0" relativeHeight="251659776" behindDoc="1" locked="0" layoutInCell="1" allowOverlap="1" wp14:anchorId="6DDE33EB" wp14:editId="007AB74F">
              <wp:simplePos x="0" y="0"/>
              <wp:positionH relativeFrom="page">
                <wp:posOffset>6815455</wp:posOffset>
              </wp:positionH>
              <wp:positionV relativeFrom="page">
                <wp:posOffset>9858375</wp:posOffset>
              </wp:positionV>
              <wp:extent cx="62865" cy="1498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3D3" w:rsidRDefault="00FE23D3">
                          <w:pPr>
                            <w:pStyle w:val="Nagweklubstopka0"/>
                            <w:shd w:val="clear" w:color="auto" w:fill="auto"/>
                            <w:spacing w:line="240" w:lineRule="auto"/>
                          </w:pPr>
                          <w:r>
                            <w:fldChar w:fldCharType="begin"/>
                          </w:r>
                          <w:r>
                            <w:instrText xml:space="preserve"> PAGE \* MERGEFORMAT </w:instrText>
                          </w:r>
                          <w:r>
                            <w:fldChar w:fldCharType="separate"/>
                          </w:r>
                          <w:r w:rsidR="00006E38" w:rsidRPr="00006E38">
                            <w:rPr>
                              <w:rStyle w:val="NagweklubstopkaGaramond105pt"/>
                              <w:noProof/>
                            </w:rPr>
                            <w:t>3</w:t>
                          </w:r>
                          <w:r>
                            <w:rPr>
                              <w:rStyle w:val="NagweklubstopkaGaramond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DE33EB" id="_x0000_t202" coordsize="21600,21600" o:spt="202" path="m,l,21600r21600,l21600,xe">
              <v:stroke joinstyle="miter"/>
              <v:path gradientshapeok="t" o:connecttype="rect"/>
            </v:shapetype>
            <v:shape id="_x0000_s1027" type="#_x0000_t202" style="position:absolute;margin-left:536.65pt;margin-top:776.25pt;width:4.95pt;height:11.8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o4rQIAAKw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" filled="f" stroked="f">
              <v:textbox style="mso-fit-shape-to-text:t" inset="0,0,0,0">
                <w:txbxContent>
                  <w:p w:rsidR="00FE23D3" w:rsidRDefault="00FE23D3">
                    <w:pPr>
                      <w:pStyle w:val="Nagweklubstopka0"/>
                      <w:shd w:val="clear" w:color="auto" w:fill="auto"/>
                      <w:spacing w:line="240" w:lineRule="auto"/>
                    </w:pPr>
                    <w:r>
                      <w:fldChar w:fldCharType="begin"/>
                    </w:r>
                    <w:r>
                      <w:instrText xml:space="preserve"> PAGE \* MERGEFORMAT </w:instrText>
                    </w:r>
                    <w:r>
                      <w:fldChar w:fldCharType="separate"/>
                    </w:r>
                    <w:r w:rsidR="00006E38" w:rsidRPr="00006E38">
                      <w:rPr>
                        <w:rStyle w:val="NagweklubstopkaGaramond105pt"/>
                        <w:noProof/>
                      </w:rPr>
                      <w:t>3</w:t>
                    </w:r>
                    <w:r>
                      <w:rPr>
                        <w:rStyle w:val="NagweklubstopkaGaramond10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FE1" w:rsidRDefault="004C4FE1"/>
  </w:footnote>
  <w:footnote w:type="continuationSeparator" w:id="0">
    <w:p w:rsidR="004C4FE1" w:rsidRDefault="004C4F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F17"/>
    <w:multiLevelType w:val="multilevel"/>
    <w:tmpl w:val="528AC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83BC0"/>
    <w:multiLevelType w:val="multilevel"/>
    <w:tmpl w:val="F2FA0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9546BE"/>
    <w:multiLevelType w:val="multilevel"/>
    <w:tmpl w:val="3D0A3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FA2816"/>
    <w:multiLevelType w:val="multilevel"/>
    <w:tmpl w:val="38A6C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DA30A1"/>
    <w:multiLevelType w:val="multilevel"/>
    <w:tmpl w:val="789EB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383E62"/>
    <w:multiLevelType w:val="multilevel"/>
    <w:tmpl w:val="D44299F2"/>
    <w:lvl w:ilvl="0">
      <w:start w:val="7"/>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5AC91EC2"/>
    <w:multiLevelType w:val="multilevel"/>
    <w:tmpl w:val="4DCC1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CC1213"/>
    <w:multiLevelType w:val="multilevel"/>
    <w:tmpl w:val="535C579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932F7B"/>
    <w:multiLevelType w:val="hybridMultilevel"/>
    <w:tmpl w:val="843ED84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770B29CC"/>
    <w:multiLevelType w:val="multilevel"/>
    <w:tmpl w:val="63A08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2"/>
  </w:num>
  <w:num w:numId="5">
    <w:abstractNumId w:val="6"/>
  </w:num>
  <w:num w:numId="6">
    <w:abstractNumId w:val="1"/>
  </w:num>
  <w:num w:numId="7">
    <w:abstractNumId w:val="3"/>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8A"/>
    <w:rsid w:val="00006E38"/>
    <w:rsid w:val="00025D36"/>
    <w:rsid w:val="00031030"/>
    <w:rsid w:val="00036025"/>
    <w:rsid w:val="00043C99"/>
    <w:rsid w:val="00070DA7"/>
    <w:rsid w:val="00072DEC"/>
    <w:rsid w:val="00086CE4"/>
    <w:rsid w:val="000B0E0D"/>
    <w:rsid w:val="000D0938"/>
    <w:rsid w:val="00100BA4"/>
    <w:rsid w:val="0010225F"/>
    <w:rsid w:val="001118A6"/>
    <w:rsid w:val="001137C1"/>
    <w:rsid w:val="00134949"/>
    <w:rsid w:val="001455C6"/>
    <w:rsid w:val="001A23FC"/>
    <w:rsid w:val="001C6553"/>
    <w:rsid w:val="001D7600"/>
    <w:rsid w:val="001E4900"/>
    <w:rsid w:val="001E54B9"/>
    <w:rsid w:val="00213B88"/>
    <w:rsid w:val="00233A6C"/>
    <w:rsid w:val="002D70A2"/>
    <w:rsid w:val="002F35C2"/>
    <w:rsid w:val="003237EA"/>
    <w:rsid w:val="003C7135"/>
    <w:rsid w:val="00434E42"/>
    <w:rsid w:val="0044650C"/>
    <w:rsid w:val="00456406"/>
    <w:rsid w:val="00464441"/>
    <w:rsid w:val="0048173B"/>
    <w:rsid w:val="004A0593"/>
    <w:rsid w:val="004B230A"/>
    <w:rsid w:val="004C4FE1"/>
    <w:rsid w:val="00526295"/>
    <w:rsid w:val="00563855"/>
    <w:rsid w:val="00582F02"/>
    <w:rsid w:val="005B000C"/>
    <w:rsid w:val="005E58A8"/>
    <w:rsid w:val="00600028"/>
    <w:rsid w:val="006246FB"/>
    <w:rsid w:val="00633034"/>
    <w:rsid w:val="00693809"/>
    <w:rsid w:val="006A46D4"/>
    <w:rsid w:val="006B3043"/>
    <w:rsid w:val="006B4BCE"/>
    <w:rsid w:val="00713931"/>
    <w:rsid w:val="00740632"/>
    <w:rsid w:val="007470A6"/>
    <w:rsid w:val="00775192"/>
    <w:rsid w:val="007842B9"/>
    <w:rsid w:val="007B5502"/>
    <w:rsid w:val="007E10A0"/>
    <w:rsid w:val="007E73F0"/>
    <w:rsid w:val="007F42BB"/>
    <w:rsid w:val="00812FCD"/>
    <w:rsid w:val="008403FB"/>
    <w:rsid w:val="00857137"/>
    <w:rsid w:val="00884DC4"/>
    <w:rsid w:val="0088641F"/>
    <w:rsid w:val="0089662D"/>
    <w:rsid w:val="008C5186"/>
    <w:rsid w:val="008D2A9E"/>
    <w:rsid w:val="00904E98"/>
    <w:rsid w:val="00920E41"/>
    <w:rsid w:val="0093749B"/>
    <w:rsid w:val="00984F24"/>
    <w:rsid w:val="009C0301"/>
    <w:rsid w:val="009D364B"/>
    <w:rsid w:val="009E27A8"/>
    <w:rsid w:val="009E3C8F"/>
    <w:rsid w:val="009F3824"/>
    <w:rsid w:val="009F60EF"/>
    <w:rsid w:val="009F6A91"/>
    <w:rsid w:val="00A00923"/>
    <w:rsid w:val="00A02831"/>
    <w:rsid w:val="00A0628F"/>
    <w:rsid w:val="00A127ED"/>
    <w:rsid w:val="00A17473"/>
    <w:rsid w:val="00A17A9F"/>
    <w:rsid w:val="00A22106"/>
    <w:rsid w:val="00A56F75"/>
    <w:rsid w:val="00A61B90"/>
    <w:rsid w:val="00A71E28"/>
    <w:rsid w:val="00A9226D"/>
    <w:rsid w:val="00AB183C"/>
    <w:rsid w:val="00AC7EA2"/>
    <w:rsid w:val="00AE2B5C"/>
    <w:rsid w:val="00B93677"/>
    <w:rsid w:val="00B96C54"/>
    <w:rsid w:val="00BA3411"/>
    <w:rsid w:val="00BA7D77"/>
    <w:rsid w:val="00BB0895"/>
    <w:rsid w:val="00BE0A4E"/>
    <w:rsid w:val="00BE2D23"/>
    <w:rsid w:val="00BF71AF"/>
    <w:rsid w:val="00C1649C"/>
    <w:rsid w:val="00C73B98"/>
    <w:rsid w:val="00C82ABB"/>
    <w:rsid w:val="00C8687E"/>
    <w:rsid w:val="00C96C1A"/>
    <w:rsid w:val="00CA70D4"/>
    <w:rsid w:val="00CE19E1"/>
    <w:rsid w:val="00CE2A5B"/>
    <w:rsid w:val="00D06D07"/>
    <w:rsid w:val="00D36AFA"/>
    <w:rsid w:val="00D479BB"/>
    <w:rsid w:val="00D62510"/>
    <w:rsid w:val="00D6612A"/>
    <w:rsid w:val="00D67B41"/>
    <w:rsid w:val="00DB1415"/>
    <w:rsid w:val="00DD2FCB"/>
    <w:rsid w:val="00DD495D"/>
    <w:rsid w:val="00DF472F"/>
    <w:rsid w:val="00DF5F4B"/>
    <w:rsid w:val="00E1012F"/>
    <w:rsid w:val="00E2397B"/>
    <w:rsid w:val="00E40A0D"/>
    <w:rsid w:val="00E66D07"/>
    <w:rsid w:val="00E7288A"/>
    <w:rsid w:val="00E819A3"/>
    <w:rsid w:val="00E96B68"/>
    <w:rsid w:val="00EA7400"/>
    <w:rsid w:val="00ED0DFC"/>
    <w:rsid w:val="00F06A99"/>
    <w:rsid w:val="00F32287"/>
    <w:rsid w:val="00F90557"/>
    <w:rsid w:val="00FA55C8"/>
    <w:rsid w:val="00FA64ED"/>
    <w:rsid w:val="00FD7ED7"/>
    <w:rsid w:val="00FE2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367F80-EEBA-482D-B309-090E9CD6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Pr>
      <w:rFonts w:ascii="Book Antiqua" w:eastAsia="Book Antiqua" w:hAnsi="Book Antiqua" w:cs="Book Antiqua"/>
      <w:b w:val="0"/>
      <w:bCs w:val="0"/>
      <w:i w:val="0"/>
      <w:iCs w:val="0"/>
      <w:smallCaps w:val="0"/>
      <w:strike w:val="0"/>
      <w:sz w:val="18"/>
      <w:szCs w:val="18"/>
      <w:u w:val="none"/>
    </w:rPr>
  </w:style>
  <w:style w:type="character" w:customStyle="1" w:styleId="NagweklubstopkaGaramond105pt">
    <w:name w:val="Nagłówek lub stopka + Garamond;10;5 pt"/>
    <w:basedOn w:val="Nagweklubstopka"/>
    <w:rPr>
      <w:rFonts w:ascii="Garamond" w:eastAsia="Garamond" w:hAnsi="Garamond" w:cs="Garamond"/>
      <w:b w:val="0"/>
      <w:bCs w:val="0"/>
      <w:i w:val="0"/>
      <w:iCs w:val="0"/>
      <w:smallCaps w:val="0"/>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Pr>
      <w:rFonts w:ascii="Book Antiqua" w:eastAsia="Book Antiqua" w:hAnsi="Book Antiqua" w:cs="Book Antiqua"/>
      <w:b w:val="0"/>
      <w:bCs w:val="0"/>
      <w:i w:val="0"/>
      <w:iCs w:val="0"/>
      <w:smallCaps w:val="0"/>
      <w:strike w:val="0"/>
      <w:sz w:val="22"/>
      <w:szCs w:val="22"/>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Nagwek32">
    <w:name w:val="Nagłówek #3 (2)_"/>
    <w:basedOn w:val="Domylnaczcionkaakapitu"/>
    <w:link w:val="Nagwek320"/>
    <w:rPr>
      <w:rFonts w:ascii="Book Antiqua" w:eastAsia="Book Antiqua" w:hAnsi="Book Antiqua" w:cs="Book Antiqua"/>
      <w:b w:val="0"/>
      <w:bCs w:val="0"/>
      <w:i w:val="0"/>
      <w:iCs w:val="0"/>
      <w:smallCaps w:val="0"/>
      <w:strike w:val="0"/>
      <w:sz w:val="22"/>
      <w:szCs w:val="22"/>
      <w:u w:val="none"/>
    </w:rPr>
  </w:style>
  <w:style w:type="character" w:customStyle="1" w:styleId="Nagwek2">
    <w:name w:val="Nagłówek #2_"/>
    <w:basedOn w:val="Domylnaczcionkaakapitu"/>
    <w:link w:val="Nagwek20"/>
    <w:rPr>
      <w:rFonts w:ascii="Trebuchet MS" w:eastAsia="Trebuchet MS" w:hAnsi="Trebuchet MS" w:cs="Trebuchet MS"/>
      <w:b w:val="0"/>
      <w:bCs w:val="0"/>
      <w:i w:val="0"/>
      <w:iCs w:val="0"/>
      <w:smallCaps w:val="0"/>
      <w:strike w:val="0"/>
      <w:sz w:val="26"/>
      <w:szCs w:val="26"/>
      <w:u w:val="none"/>
    </w:rPr>
  </w:style>
  <w:style w:type="character" w:customStyle="1" w:styleId="Nagwek2BookAntiqua115pt">
    <w:name w:val="Nagłówek #2 + Book Antiqua;11;5 pt"/>
    <w:basedOn w:val="Nagwek2"/>
    <w:rPr>
      <w:rFonts w:ascii="Book Antiqua" w:eastAsia="Book Antiqua" w:hAnsi="Book Antiqua" w:cs="Book Antiqua"/>
      <w:b w:val="0"/>
      <w:bCs w:val="0"/>
      <w:i w:val="0"/>
      <w:iCs w:val="0"/>
      <w:smallCaps w:val="0"/>
      <w:strike w:val="0"/>
      <w:color w:val="000000"/>
      <w:spacing w:val="0"/>
      <w:w w:val="100"/>
      <w:position w:val="0"/>
      <w:sz w:val="23"/>
      <w:szCs w:val="23"/>
      <w:u w:val="none"/>
      <w:lang w:val="pl-PL" w:eastAsia="pl-PL" w:bidi="pl-PL"/>
    </w:rPr>
  </w:style>
  <w:style w:type="character" w:customStyle="1" w:styleId="Nagwek1">
    <w:name w:val="Nagłówek #1_"/>
    <w:basedOn w:val="Domylnaczcionkaakapitu"/>
    <w:link w:val="Nagwek10"/>
    <w:rPr>
      <w:rFonts w:ascii="Trebuchet MS" w:eastAsia="Trebuchet MS" w:hAnsi="Trebuchet MS" w:cs="Trebuchet MS"/>
      <w:b w:val="0"/>
      <w:bCs w:val="0"/>
      <w:i w:val="0"/>
      <w:iCs w:val="0"/>
      <w:smallCaps w:val="0"/>
      <w:strike w:val="0"/>
      <w:sz w:val="26"/>
      <w:szCs w:val="26"/>
      <w:u w:val="none"/>
    </w:rPr>
  </w:style>
  <w:style w:type="character" w:customStyle="1" w:styleId="Nagwek1BookAntiqua115pt">
    <w:name w:val="Nagłówek #1 + Book Antiqua;11;5 pt"/>
    <w:basedOn w:val="Nagwek1"/>
    <w:rPr>
      <w:rFonts w:ascii="Book Antiqua" w:eastAsia="Book Antiqua" w:hAnsi="Book Antiqua" w:cs="Book Antiqua"/>
      <w:b w:val="0"/>
      <w:bCs w:val="0"/>
      <w:i w:val="0"/>
      <w:iCs w:val="0"/>
      <w:smallCaps w:val="0"/>
      <w:strike w:val="0"/>
      <w:color w:val="000000"/>
      <w:spacing w:val="0"/>
      <w:w w:val="100"/>
      <w:position w:val="0"/>
      <w:sz w:val="23"/>
      <w:szCs w:val="23"/>
      <w:u w:val="none"/>
      <w:lang w:val="pl-PL" w:eastAsia="pl-PL" w:bidi="pl-PL"/>
    </w:rPr>
  </w:style>
  <w:style w:type="character" w:customStyle="1" w:styleId="Nagwek12">
    <w:name w:val="Nagłówek #1 (2)_"/>
    <w:basedOn w:val="Domylnaczcionkaakapitu"/>
    <w:link w:val="Nagwek120"/>
    <w:rPr>
      <w:rFonts w:ascii="Trebuchet MS" w:eastAsia="Trebuchet MS" w:hAnsi="Trebuchet MS" w:cs="Trebuchet MS"/>
      <w:b w:val="0"/>
      <w:bCs w:val="0"/>
      <w:i w:val="0"/>
      <w:iCs w:val="0"/>
      <w:smallCaps w:val="0"/>
      <w:strike w:val="0"/>
      <w:sz w:val="26"/>
      <w:szCs w:val="26"/>
      <w:u w:val="none"/>
    </w:rPr>
  </w:style>
  <w:style w:type="character" w:customStyle="1" w:styleId="Nagwek12FranklinGothicBook14pt">
    <w:name w:val="Nagłówek #1 (2) + Franklin Gothic Book;14 pt"/>
    <w:basedOn w:val="Nagwek12"/>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Teksttreci4Maelitery">
    <w:name w:val="Tekst treści (4) + Małe litery"/>
    <w:basedOn w:val="Teksttreci4"/>
    <w:rPr>
      <w:rFonts w:ascii="Times New Roman" w:eastAsia="Times New Roman" w:hAnsi="Times New Roman" w:cs="Times New Roman"/>
      <w:b w:val="0"/>
      <w:bCs w:val="0"/>
      <w:i w:val="0"/>
      <w:iCs w:val="0"/>
      <w:smallCaps/>
      <w:strike w:val="0"/>
      <w:color w:val="000000"/>
      <w:spacing w:val="20"/>
      <w:w w:val="100"/>
      <w:position w:val="0"/>
      <w:sz w:val="22"/>
      <w:szCs w:val="22"/>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5"/>
      <w:szCs w:val="15"/>
      <w:u w:val="none"/>
    </w:rPr>
  </w:style>
  <w:style w:type="character" w:customStyle="1" w:styleId="Teksttreci58ptOdstpy1pt">
    <w:name w:val="Tekst treści (5) + 8 pt;Odstępy 1 pt"/>
    <w:basedOn w:val="Teksttreci5"/>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1"/>
      <w:szCs w:val="21"/>
      <w:u w:val="none"/>
    </w:rPr>
  </w:style>
  <w:style w:type="paragraph" w:customStyle="1" w:styleId="Teksttreci30">
    <w:name w:val="Tekst treści (3)"/>
    <w:basedOn w:val="Normalny"/>
    <w:link w:val="Teksttreci3"/>
    <w:pPr>
      <w:shd w:val="clear" w:color="auto" w:fill="FFFFFF"/>
      <w:spacing w:after="660" w:line="278" w:lineRule="exact"/>
      <w:jc w:val="center"/>
    </w:pPr>
    <w:rPr>
      <w:rFonts w:ascii="Times New Roman" w:eastAsia="Times New Roman" w:hAnsi="Times New Roman" w:cs="Times New Roman"/>
      <w:b/>
      <w:bCs/>
    </w:rPr>
  </w:style>
  <w:style w:type="paragraph" w:customStyle="1" w:styleId="Nagweklubstopka0">
    <w:name w:val="Nagłówek lub stopka"/>
    <w:basedOn w:val="Normalny"/>
    <w:link w:val="Nagweklubstopka"/>
    <w:pPr>
      <w:shd w:val="clear" w:color="auto" w:fill="FFFFFF"/>
      <w:spacing w:line="0" w:lineRule="atLeast"/>
    </w:pPr>
    <w:rPr>
      <w:rFonts w:ascii="Book Antiqua" w:eastAsia="Book Antiqua" w:hAnsi="Book Antiqua" w:cs="Book Antiqua"/>
      <w:sz w:val="18"/>
      <w:szCs w:val="18"/>
    </w:rPr>
  </w:style>
  <w:style w:type="paragraph" w:customStyle="1" w:styleId="Nagwek30">
    <w:name w:val="Nagłówek #3"/>
    <w:basedOn w:val="Normalny"/>
    <w:link w:val="Nagwek3"/>
    <w:pPr>
      <w:shd w:val="clear" w:color="auto" w:fill="FFFFFF"/>
      <w:spacing w:before="660" w:line="408" w:lineRule="exact"/>
      <w:jc w:val="center"/>
      <w:outlineLvl w:val="2"/>
    </w:pPr>
    <w:rPr>
      <w:rFonts w:ascii="Book Antiqua" w:eastAsia="Book Antiqua" w:hAnsi="Book Antiqua" w:cs="Book Antiqua"/>
      <w:sz w:val="22"/>
      <w:szCs w:val="22"/>
    </w:rPr>
  </w:style>
  <w:style w:type="paragraph" w:customStyle="1" w:styleId="Nagwek40">
    <w:name w:val="Nagłówek #4"/>
    <w:basedOn w:val="Normalny"/>
    <w:link w:val="Nagwek4"/>
    <w:pPr>
      <w:shd w:val="clear" w:color="auto" w:fill="FFFFFF"/>
      <w:spacing w:line="408" w:lineRule="exact"/>
      <w:jc w:val="center"/>
      <w:outlineLvl w:val="3"/>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line="408" w:lineRule="exact"/>
      <w:ind w:hanging="460"/>
      <w:jc w:val="both"/>
    </w:pPr>
    <w:rPr>
      <w:rFonts w:ascii="Times New Roman" w:eastAsia="Times New Roman" w:hAnsi="Times New Roman" w:cs="Times New Roman"/>
    </w:rPr>
  </w:style>
  <w:style w:type="paragraph" w:customStyle="1" w:styleId="Nagwek320">
    <w:name w:val="Nagłówek #3 (2)"/>
    <w:basedOn w:val="Normalny"/>
    <w:link w:val="Nagwek32"/>
    <w:pPr>
      <w:shd w:val="clear" w:color="auto" w:fill="FFFFFF"/>
      <w:spacing w:before="420" w:after="180" w:line="0" w:lineRule="atLeast"/>
      <w:jc w:val="center"/>
      <w:outlineLvl w:val="2"/>
    </w:pPr>
    <w:rPr>
      <w:rFonts w:ascii="Book Antiqua" w:eastAsia="Book Antiqua" w:hAnsi="Book Antiqua" w:cs="Book Antiqua"/>
      <w:sz w:val="22"/>
      <w:szCs w:val="22"/>
    </w:rPr>
  </w:style>
  <w:style w:type="paragraph" w:customStyle="1" w:styleId="Nagwek20">
    <w:name w:val="Nagłówek #2"/>
    <w:basedOn w:val="Normalny"/>
    <w:link w:val="Nagwek2"/>
    <w:pPr>
      <w:shd w:val="clear" w:color="auto" w:fill="FFFFFF"/>
      <w:spacing w:line="413" w:lineRule="exact"/>
      <w:outlineLvl w:val="1"/>
    </w:pPr>
    <w:rPr>
      <w:rFonts w:ascii="Trebuchet MS" w:eastAsia="Trebuchet MS" w:hAnsi="Trebuchet MS" w:cs="Trebuchet MS"/>
      <w:sz w:val="26"/>
      <w:szCs w:val="26"/>
    </w:rPr>
  </w:style>
  <w:style w:type="paragraph" w:customStyle="1" w:styleId="Nagwek10">
    <w:name w:val="Nagłówek #1"/>
    <w:basedOn w:val="Normalny"/>
    <w:link w:val="Nagwek1"/>
    <w:pPr>
      <w:shd w:val="clear" w:color="auto" w:fill="FFFFFF"/>
      <w:spacing w:before="600" w:line="408" w:lineRule="exact"/>
      <w:outlineLvl w:val="0"/>
    </w:pPr>
    <w:rPr>
      <w:rFonts w:ascii="Trebuchet MS" w:eastAsia="Trebuchet MS" w:hAnsi="Trebuchet MS" w:cs="Trebuchet MS"/>
      <w:sz w:val="26"/>
      <w:szCs w:val="26"/>
    </w:rPr>
  </w:style>
  <w:style w:type="paragraph" w:customStyle="1" w:styleId="Nagwek120">
    <w:name w:val="Nagłówek #1 (2)"/>
    <w:basedOn w:val="Normalny"/>
    <w:link w:val="Nagwek12"/>
    <w:pPr>
      <w:shd w:val="clear" w:color="auto" w:fill="FFFFFF"/>
      <w:spacing w:before="780" w:after="120" w:line="0" w:lineRule="atLeast"/>
      <w:jc w:val="center"/>
      <w:outlineLvl w:val="0"/>
    </w:pPr>
    <w:rPr>
      <w:rFonts w:ascii="Trebuchet MS" w:eastAsia="Trebuchet MS" w:hAnsi="Trebuchet MS" w:cs="Trebuchet MS"/>
      <w:sz w:val="26"/>
      <w:szCs w:val="26"/>
    </w:rPr>
  </w:style>
  <w:style w:type="paragraph" w:customStyle="1" w:styleId="Teksttreci40">
    <w:name w:val="Tekst treści (4)"/>
    <w:basedOn w:val="Normalny"/>
    <w:link w:val="Teksttreci4"/>
    <w:pPr>
      <w:shd w:val="clear" w:color="auto" w:fill="FFFFFF"/>
      <w:spacing w:before="1560" w:line="0" w:lineRule="atLeast"/>
    </w:pPr>
    <w:rPr>
      <w:rFonts w:ascii="Times New Roman" w:eastAsia="Times New Roman" w:hAnsi="Times New Roman" w:cs="Times New Roman"/>
      <w:spacing w:val="20"/>
      <w:sz w:val="22"/>
      <w:szCs w:val="22"/>
    </w:rPr>
  </w:style>
  <w:style w:type="paragraph" w:customStyle="1" w:styleId="Teksttreci50">
    <w:name w:val="Tekst treści (5)"/>
    <w:basedOn w:val="Normalny"/>
    <w:link w:val="Teksttreci5"/>
    <w:pPr>
      <w:shd w:val="clear" w:color="auto" w:fill="FFFFFF"/>
      <w:spacing w:after="300" w:line="149" w:lineRule="exact"/>
      <w:ind w:firstLine="5880"/>
    </w:pPr>
    <w:rPr>
      <w:rFonts w:ascii="Times New Roman" w:eastAsia="Times New Roman" w:hAnsi="Times New Roman" w:cs="Times New Roman"/>
      <w:sz w:val="15"/>
      <w:szCs w:val="15"/>
    </w:rPr>
  </w:style>
  <w:style w:type="paragraph" w:customStyle="1" w:styleId="Teksttreci60">
    <w:name w:val="Tekst treści (6)"/>
    <w:basedOn w:val="Normalny"/>
    <w:link w:val="Teksttreci6"/>
    <w:pPr>
      <w:shd w:val="clear" w:color="auto" w:fill="FFFFFF"/>
      <w:spacing w:before="300" w:line="0" w:lineRule="atLeast"/>
      <w:ind w:hanging="440"/>
      <w:jc w:val="both"/>
    </w:pPr>
    <w:rPr>
      <w:rFonts w:ascii="Times New Roman" w:eastAsia="Times New Roman" w:hAnsi="Times New Roman" w:cs="Times New Roman"/>
      <w:i/>
      <w:iCs/>
      <w:sz w:val="21"/>
      <w:szCs w:val="21"/>
    </w:rPr>
  </w:style>
  <w:style w:type="paragraph" w:styleId="Tekstdymka">
    <w:name w:val="Balloon Text"/>
    <w:basedOn w:val="Normalny"/>
    <w:link w:val="TekstdymkaZnak"/>
    <w:uiPriority w:val="99"/>
    <w:semiHidden/>
    <w:unhideWhenUsed/>
    <w:rsid w:val="006938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809"/>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E819A3"/>
    <w:rPr>
      <w:sz w:val="16"/>
      <w:szCs w:val="16"/>
    </w:rPr>
  </w:style>
  <w:style w:type="paragraph" w:styleId="Tekstkomentarza">
    <w:name w:val="annotation text"/>
    <w:basedOn w:val="Normalny"/>
    <w:link w:val="TekstkomentarzaZnak"/>
    <w:uiPriority w:val="99"/>
    <w:semiHidden/>
    <w:unhideWhenUsed/>
    <w:rsid w:val="00E819A3"/>
    <w:rPr>
      <w:sz w:val="20"/>
      <w:szCs w:val="20"/>
    </w:rPr>
  </w:style>
  <w:style w:type="character" w:customStyle="1" w:styleId="TekstkomentarzaZnak">
    <w:name w:val="Tekst komentarza Znak"/>
    <w:basedOn w:val="Domylnaczcionkaakapitu"/>
    <w:link w:val="Tekstkomentarza"/>
    <w:uiPriority w:val="99"/>
    <w:semiHidden/>
    <w:rsid w:val="00E819A3"/>
    <w:rPr>
      <w:color w:val="000000"/>
      <w:sz w:val="20"/>
      <w:szCs w:val="20"/>
    </w:rPr>
  </w:style>
  <w:style w:type="paragraph" w:styleId="Nagwek">
    <w:name w:val="header"/>
    <w:basedOn w:val="Normalny"/>
    <w:link w:val="NagwekZnak"/>
    <w:uiPriority w:val="99"/>
    <w:unhideWhenUsed/>
    <w:rsid w:val="009C0301"/>
    <w:pPr>
      <w:tabs>
        <w:tab w:val="center" w:pos="4536"/>
        <w:tab w:val="right" w:pos="9072"/>
      </w:tabs>
    </w:pPr>
  </w:style>
  <w:style w:type="character" w:customStyle="1" w:styleId="NagwekZnak">
    <w:name w:val="Nagłówek Znak"/>
    <w:basedOn w:val="Domylnaczcionkaakapitu"/>
    <w:link w:val="Nagwek"/>
    <w:uiPriority w:val="99"/>
    <w:rsid w:val="009C0301"/>
    <w:rPr>
      <w:color w:val="000000"/>
    </w:rPr>
  </w:style>
  <w:style w:type="paragraph" w:styleId="Stopka">
    <w:name w:val="footer"/>
    <w:basedOn w:val="Normalny"/>
    <w:link w:val="StopkaZnak"/>
    <w:uiPriority w:val="99"/>
    <w:unhideWhenUsed/>
    <w:rsid w:val="009C0301"/>
    <w:pPr>
      <w:tabs>
        <w:tab w:val="center" w:pos="4536"/>
        <w:tab w:val="right" w:pos="9072"/>
      </w:tabs>
    </w:pPr>
  </w:style>
  <w:style w:type="character" w:customStyle="1" w:styleId="StopkaZnak">
    <w:name w:val="Stopka Znak"/>
    <w:basedOn w:val="Domylnaczcionkaakapitu"/>
    <w:link w:val="Stopka"/>
    <w:uiPriority w:val="99"/>
    <w:rsid w:val="009C030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28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7451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Barbara</cp:lastModifiedBy>
  <cp:revision>2</cp:revision>
  <dcterms:created xsi:type="dcterms:W3CDTF">2018-10-09T05:45:00Z</dcterms:created>
  <dcterms:modified xsi:type="dcterms:W3CDTF">2018-10-09T05:45:00Z</dcterms:modified>
</cp:coreProperties>
</file>